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0D436" w14:textId="5B063814" w:rsidR="006711DE" w:rsidRPr="002E5A0D" w:rsidRDefault="46E2CAFA" w:rsidP="46E2CAFA">
      <w:pPr>
        <w:jc w:val="center"/>
        <w:rPr>
          <w:rFonts w:ascii="Tahoma" w:hAnsi="Tahoma" w:cs="Tahoma"/>
          <w:b/>
          <w:bCs/>
        </w:rPr>
      </w:pPr>
      <w:r w:rsidRPr="46E2CAFA">
        <w:rPr>
          <w:rFonts w:ascii="Tahoma" w:hAnsi="Tahoma" w:cs="Tahoma"/>
          <w:b/>
          <w:bCs/>
        </w:rPr>
        <w:t>Office of the Provost (02) and University College (35)</w:t>
      </w:r>
    </w:p>
    <w:p w14:paraId="55A1297E" w14:textId="2F9703FF" w:rsidR="006711DE" w:rsidRDefault="46E2CAFA" w:rsidP="46E2CAFA">
      <w:pPr>
        <w:jc w:val="center"/>
        <w:rPr>
          <w:rFonts w:ascii="Tahoma" w:hAnsi="Tahoma" w:cs="Tahoma"/>
          <w:b/>
          <w:bCs/>
        </w:rPr>
      </w:pPr>
      <w:r w:rsidRPr="46E2CAFA">
        <w:rPr>
          <w:rFonts w:ascii="Tahoma" w:hAnsi="Tahoma" w:cs="Tahoma"/>
          <w:b/>
          <w:bCs/>
        </w:rPr>
        <w:t xml:space="preserve">Rewards and Recognition Program </w:t>
      </w:r>
    </w:p>
    <w:p w14:paraId="4F81163E" w14:textId="1F25D0D1" w:rsidR="00CD5AB6" w:rsidRPr="002E5A0D" w:rsidRDefault="00CE4AD0" w:rsidP="46E2CAFA">
      <w:pPr>
        <w:jc w:val="center"/>
        <w:rPr>
          <w:rFonts w:ascii="Tahoma" w:hAnsi="Tahoma" w:cs="Tahoma"/>
          <w:b/>
          <w:bCs/>
        </w:rPr>
      </w:pPr>
      <w:r>
        <w:rPr>
          <w:rFonts w:ascii="Tahoma" w:hAnsi="Tahoma" w:cs="Tahoma"/>
          <w:b/>
          <w:bCs/>
        </w:rPr>
        <w:t>July 2019</w:t>
      </w:r>
      <w:bookmarkStart w:id="0" w:name="_GoBack"/>
      <w:bookmarkEnd w:id="0"/>
    </w:p>
    <w:p w14:paraId="7D20EBD4" w14:textId="77777777" w:rsidR="006711DE" w:rsidRDefault="006711DE" w:rsidP="00C42960">
      <w:pPr>
        <w:rPr>
          <w:rFonts w:ascii="Palatino Linotype" w:hAnsi="Palatino Linotype"/>
          <w:b/>
          <w:sz w:val="22"/>
          <w:szCs w:val="22"/>
        </w:rPr>
      </w:pPr>
    </w:p>
    <w:p w14:paraId="1FF1529B" w14:textId="7374CA85" w:rsidR="00894FDB" w:rsidRPr="002E5A0D" w:rsidRDefault="56F981C3" w:rsidP="56F981C3">
      <w:pPr>
        <w:rPr>
          <w:rFonts w:ascii="Tahoma" w:hAnsi="Tahoma" w:cs="Tahoma"/>
          <w:b/>
          <w:bCs/>
          <w:color w:val="000000" w:themeColor="text1"/>
          <w:sz w:val="20"/>
          <w:szCs w:val="20"/>
          <w:u w:val="single"/>
        </w:rPr>
      </w:pPr>
      <w:r w:rsidRPr="56F981C3">
        <w:rPr>
          <w:rFonts w:ascii="Tahoma" w:hAnsi="Tahoma" w:cs="Tahoma"/>
          <w:b/>
          <w:bCs/>
          <w:color w:val="000000" w:themeColor="text1"/>
          <w:sz w:val="20"/>
          <w:szCs w:val="20"/>
          <w:u w:val="single"/>
        </w:rPr>
        <w:t>General Purpose</w:t>
      </w:r>
      <w:r w:rsidRPr="56F981C3">
        <w:rPr>
          <w:rFonts w:ascii="Tahoma" w:hAnsi="Tahoma" w:cs="Tahoma"/>
          <w:b/>
          <w:bCs/>
          <w:color w:val="000000" w:themeColor="text1"/>
          <w:sz w:val="20"/>
          <w:szCs w:val="20"/>
        </w:rPr>
        <w:t>:</w:t>
      </w:r>
      <w:r w:rsidR="00894FDB">
        <w:br/>
      </w:r>
      <w:r w:rsidRPr="56F981C3">
        <w:rPr>
          <w:rFonts w:ascii="Tahoma" w:eastAsia="Tahoma" w:hAnsi="Tahoma" w:cs="Tahoma"/>
          <w:color w:val="000000" w:themeColor="text1"/>
          <w:sz w:val="20"/>
          <w:szCs w:val="20"/>
        </w:rPr>
        <w:t xml:space="preserve">The purpose of the Rewards and Recognition program is to recognize the collective efforts of all staff members who contribute to the accomplishments of the Office of the Provost’s/University College’s mission and strategic goals.  Recognizing employees is one means of bringing out the best in everyone by creating a welcoming environment in which people feel valued and appreciated for their contributions.  This in turn can help to attract and retain employees who are highly motivated to do their best.  </w:t>
      </w:r>
      <w:r w:rsidR="00894FDB">
        <w:br/>
      </w:r>
    </w:p>
    <w:p w14:paraId="62B3A642" w14:textId="23717D1C" w:rsidR="00011F76" w:rsidRPr="002E5A0D" w:rsidRDefault="56F981C3" w:rsidP="56F981C3">
      <w:pPr>
        <w:rPr>
          <w:rFonts w:ascii="Tahoma" w:hAnsi="Tahoma" w:cs="Tahoma"/>
          <w:color w:val="000000" w:themeColor="text1"/>
          <w:sz w:val="20"/>
          <w:szCs w:val="20"/>
        </w:rPr>
      </w:pPr>
      <w:r w:rsidRPr="56F981C3">
        <w:rPr>
          <w:rFonts w:ascii="Tahoma" w:hAnsi="Tahoma" w:cs="Tahoma"/>
          <w:b/>
          <w:bCs/>
          <w:color w:val="000000" w:themeColor="text1"/>
          <w:sz w:val="20"/>
          <w:szCs w:val="20"/>
          <w:u w:val="single"/>
        </w:rPr>
        <w:t>Guiding Principles</w:t>
      </w:r>
      <w:r w:rsidRPr="56F981C3">
        <w:rPr>
          <w:rFonts w:ascii="Tahoma" w:hAnsi="Tahoma" w:cs="Tahoma"/>
          <w:b/>
          <w:bCs/>
          <w:color w:val="000000" w:themeColor="text1"/>
          <w:sz w:val="20"/>
          <w:szCs w:val="20"/>
        </w:rPr>
        <w:t>:</w:t>
      </w:r>
    </w:p>
    <w:p w14:paraId="6C2FBBBF" w14:textId="6BAB6989" w:rsidR="00011F76" w:rsidRPr="002E5A0D" w:rsidRDefault="56F981C3" w:rsidP="56F981C3">
      <w:pPr>
        <w:pStyle w:val="ListParagraph"/>
        <w:numPr>
          <w:ilvl w:val="0"/>
          <w:numId w:val="1"/>
        </w:numPr>
        <w:rPr>
          <w:color w:val="000000" w:themeColor="text1"/>
          <w:sz w:val="20"/>
          <w:szCs w:val="20"/>
        </w:rPr>
      </w:pPr>
      <w:r w:rsidRPr="56F981C3">
        <w:rPr>
          <w:rFonts w:ascii="Tahoma" w:hAnsi="Tahoma" w:cs="Tahoma"/>
          <w:color w:val="000000" w:themeColor="text1"/>
          <w:sz w:val="20"/>
          <w:szCs w:val="20"/>
        </w:rPr>
        <w:t>Recognition opportunities and events will be shared with all staff as appropriate (regular staff, temp, affiliates).</w:t>
      </w:r>
    </w:p>
    <w:p w14:paraId="5CC78CC8" w14:textId="77777777" w:rsidR="00011F76" w:rsidRPr="003769F8" w:rsidRDefault="46E2CAFA" w:rsidP="46E2CAFA">
      <w:pPr>
        <w:numPr>
          <w:ilvl w:val="0"/>
          <w:numId w:val="1"/>
        </w:numPr>
        <w:spacing w:afterAutospacing="1"/>
        <w:rPr>
          <w:color w:val="000000" w:themeColor="text1"/>
          <w:sz w:val="20"/>
          <w:szCs w:val="20"/>
        </w:rPr>
      </w:pPr>
      <w:r w:rsidRPr="46E2CAFA">
        <w:rPr>
          <w:rFonts w:ascii="Tahoma" w:hAnsi="Tahoma" w:cs="Tahoma"/>
          <w:color w:val="000000" w:themeColor="text1"/>
          <w:sz w:val="20"/>
          <w:szCs w:val="20"/>
        </w:rPr>
        <w:t>All staff will have the opportunity to be recognized, either individually or in teams.</w:t>
      </w:r>
    </w:p>
    <w:p w14:paraId="74619594" w14:textId="6FE4A102" w:rsidR="00D05F5C" w:rsidRPr="002E5A0D" w:rsidRDefault="46E2CAFA" w:rsidP="46E2CAFA">
      <w:pPr>
        <w:numPr>
          <w:ilvl w:val="0"/>
          <w:numId w:val="1"/>
        </w:numPr>
        <w:spacing w:afterAutospacing="1"/>
        <w:rPr>
          <w:rFonts w:ascii="Tahoma" w:hAnsi="Tahoma" w:cs="Tahoma"/>
          <w:color w:val="000000" w:themeColor="text1"/>
          <w:sz w:val="20"/>
          <w:szCs w:val="20"/>
        </w:rPr>
      </w:pPr>
      <w:r w:rsidRPr="46E2CAFA">
        <w:rPr>
          <w:rFonts w:ascii="Tahoma" w:hAnsi="Tahoma" w:cs="Tahoma"/>
          <w:color w:val="000000" w:themeColor="text1"/>
          <w:sz w:val="20"/>
          <w:szCs w:val="20"/>
        </w:rPr>
        <w:t>Recognition will be awarded by a fair process, be presented in meaningful ways, and be clearly linked to organization, unit, and/or department goals.</w:t>
      </w:r>
    </w:p>
    <w:p w14:paraId="5EB45110" w14:textId="77777777" w:rsidR="00D05F5C" w:rsidRPr="003769F8" w:rsidRDefault="46E2CAFA" w:rsidP="46E2CAFA">
      <w:pPr>
        <w:numPr>
          <w:ilvl w:val="0"/>
          <w:numId w:val="1"/>
        </w:numPr>
        <w:spacing w:afterAutospacing="1"/>
        <w:rPr>
          <w:rFonts w:ascii="Tahoma" w:hAnsi="Tahoma" w:cs="Tahoma"/>
          <w:color w:val="000000" w:themeColor="text1"/>
          <w:sz w:val="20"/>
          <w:szCs w:val="20"/>
        </w:rPr>
      </w:pPr>
      <w:r w:rsidRPr="46E2CAFA">
        <w:rPr>
          <w:rFonts w:ascii="Tahoma" w:hAnsi="Tahoma" w:cs="Tahoma"/>
          <w:color w:val="000000" w:themeColor="text1"/>
          <w:sz w:val="20"/>
          <w:szCs w:val="20"/>
        </w:rPr>
        <w:t>Recognition will be timely, fun, and appropriate to the effort and may be formal or informal.</w:t>
      </w:r>
    </w:p>
    <w:p w14:paraId="4696CE38" w14:textId="77777777" w:rsidR="00D05F5C" w:rsidRPr="003769F8" w:rsidRDefault="46E2CAFA" w:rsidP="46E2CAFA">
      <w:pPr>
        <w:numPr>
          <w:ilvl w:val="0"/>
          <w:numId w:val="1"/>
        </w:numPr>
        <w:spacing w:afterAutospacing="1"/>
        <w:rPr>
          <w:rFonts w:ascii="Tahoma" w:hAnsi="Tahoma" w:cs="Tahoma"/>
          <w:color w:val="000000" w:themeColor="text1"/>
          <w:sz w:val="20"/>
          <w:szCs w:val="20"/>
        </w:rPr>
      </w:pPr>
      <w:r w:rsidRPr="46E2CAFA">
        <w:rPr>
          <w:rFonts w:ascii="Tahoma" w:hAnsi="Tahoma" w:cs="Tahoma"/>
          <w:color w:val="000000" w:themeColor="text1"/>
          <w:sz w:val="20"/>
          <w:szCs w:val="20"/>
        </w:rPr>
        <w:t>UI, state, and federal guidelines regarding acceptable use of funds for recognition will be adhered to.</w:t>
      </w:r>
    </w:p>
    <w:p w14:paraId="22721A67" w14:textId="5E606CA9" w:rsidR="00D05F5C" w:rsidRPr="003769F8" w:rsidRDefault="08E24528" w:rsidP="08E24528">
      <w:pPr>
        <w:numPr>
          <w:ilvl w:val="0"/>
          <w:numId w:val="1"/>
        </w:numPr>
        <w:spacing w:afterAutospacing="1"/>
        <w:rPr>
          <w:rFonts w:ascii="Tahoma" w:hAnsi="Tahoma" w:cs="Tahoma"/>
          <w:color w:val="000000" w:themeColor="text1"/>
          <w:sz w:val="20"/>
          <w:szCs w:val="20"/>
        </w:rPr>
      </w:pPr>
      <w:r w:rsidRPr="08E24528">
        <w:rPr>
          <w:rFonts w:ascii="Tahoma" w:hAnsi="Tahoma" w:cs="Tahoma"/>
          <w:color w:val="000000" w:themeColor="text1"/>
          <w:sz w:val="20"/>
          <w:szCs w:val="20"/>
        </w:rPr>
        <w:t>Accounts Payable will be informed of our written guidelines and Payroll informed of annual cumulative value of non-cash awards for an employee exceed</w:t>
      </w:r>
      <w:r w:rsidR="00A739D3">
        <w:rPr>
          <w:rFonts w:ascii="Tahoma" w:hAnsi="Tahoma" w:cs="Tahoma"/>
          <w:color w:val="000000" w:themeColor="text1"/>
          <w:sz w:val="20"/>
          <w:szCs w:val="20"/>
        </w:rPr>
        <w:t>ing</w:t>
      </w:r>
      <w:r w:rsidRPr="08E24528">
        <w:rPr>
          <w:rFonts w:ascii="Tahoma" w:hAnsi="Tahoma" w:cs="Tahoma"/>
          <w:color w:val="000000" w:themeColor="text1"/>
          <w:sz w:val="20"/>
          <w:szCs w:val="20"/>
        </w:rPr>
        <w:t xml:space="preserve"> $100.</w:t>
      </w:r>
    </w:p>
    <w:p w14:paraId="0E6BB604" w14:textId="42802614" w:rsidR="00EE3FD5" w:rsidRPr="002E5A0D" w:rsidRDefault="46E2CAFA" w:rsidP="46E2CAFA">
      <w:pPr>
        <w:numPr>
          <w:ilvl w:val="0"/>
          <w:numId w:val="1"/>
        </w:numPr>
        <w:spacing w:afterAutospacing="1"/>
        <w:rPr>
          <w:rFonts w:ascii="Tahoma" w:hAnsi="Tahoma" w:cs="Tahoma"/>
          <w:color w:val="000000" w:themeColor="text1"/>
          <w:sz w:val="20"/>
          <w:szCs w:val="20"/>
        </w:rPr>
      </w:pPr>
      <w:r w:rsidRPr="46E2CAFA">
        <w:rPr>
          <w:rFonts w:ascii="Tahoma" w:hAnsi="Tahoma" w:cs="Tahoma"/>
          <w:color w:val="000000" w:themeColor="text1"/>
          <w:sz w:val="20"/>
          <w:szCs w:val="20"/>
        </w:rPr>
        <w:t>Funding for awards sponsored by the departments/units should be evaluated based on the department's current budget, the type of expenditure, and justification for the purchase. Non-general education fund resources are preferable, and departments should refer to sponsoring agency restrictions to ensure it is allocable and allowable before funding from grant sources.</w:t>
      </w:r>
    </w:p>
    <w:p w14:paraId="55326DB3" w14:textId="60F03FCE" w:rsidR="006C0FDC" w:rsidRPr="003769F8" w:rsidRDefault="46E2CAFA" w:rsidP="46E2CAFA">
      <w:pPr>
        <w:numPr>
          <w:ilvl w:val="0"/>
          <w:numId w:val="1"/>
        </w:numPr>
        <w:spacing w:afterAutospacing="1"/>
        <w:rPr>
          <w:rFonts w:ascii="Tahoma" w:hAnsi="Tahoma" w:cs="Tahoma"/>
          <w:color w:val="000000" w:themeColor="text1"/>
          <w:sz w:val="20"/>
          <w:szCs w:val="20"/>
        </w:rPr>
      </w:pPr>
      <w:r w:rsidRPr="46E2CAFA">
        <w:rPr>
          <w:rFonts w:ascii="Tahoma" w:hAnsi="Tahoma" w:cs="Tahoma"/>
          <w:color w:val="000000" w:themeColor="text1"/>
          <w:sz w:val="20"/>
          <w:szCs w:val="20"/>
        </w:rPr>
        <w:t xml:space="preserve">Leadership within each respective department/unit will have the right to determine if their department will participate in the Reward and Recognition Program.   </w:t>
      </w:r>
    </w:p>
    <w:p w14:paraId="511B85B2" w14:textId="539EBF7E" w:rsidR="006C0FDC" w:rsidRPr="002E5A0D" w:rsidRDefault="006C0FDC" w:rsidP="56F981C3">
      <w:pPr>
        <w:numPr>
          <w:ilvl w:val="0"/>
          <w:numId w:val="1"/>
        </w:numPr>
        <w:spacing w:afterAutospacing="1"/>
        <w:rPr>
          <w:rFonts w:ascii="Tahoma" w:hAnsi="Tahoma" w:cs="Tahoma"/>
          <w:color w:val="000000" w:themeColor="text1"/>
          <w:sz w:val="20"/>
          <w:szCs w:val="20"/>
          <w:lang w:val="en"/>
        </w:rPr>
      </w:pPr>
      <w:r w:rsidRPr="003769F8">
        <w:rPr>
          <w:rFonts w:ascii="Tahoma" w:hAnsi="Tahoma" w:cs="Tahoma"/>
          <w:color w:val="000000" w:themeColor="text1"/>
          <w:sz w:val="20"/>
          <w:szCs w:val="20"/>
        </w:rPr>
        <w:t xml:space="preserve">If there is use of department/unit funds for </w:t>
      </w:r>
      <w:r w:rsidR="00C94ECA" w:rsidRPr="002E5A0D">
        <w:rPr>
          <w:rFonts w:ascii="Tahoma" w:hAnsi="Tahoma" w:cs="Tahoma"/>
          <w:color w:val="000000" w:themeColor="text1"/>
          <w:kern w:val="36"/>
          <w:sz w:val="20"/>
          <w:szCs w:val="20"/>
          <w:lang w:val="en"/>
        </w:rPr>
        <w:t xml:space="preserve">food, beverages, flowers, </w:t>
      </w:r>
      <w:r w:rsidRPr="002E5A0D">
        <w:rPr>
          <w:rFonts w:ascii="Tahoma" w:hAnsi="Tahoma" w:cs="Tahoma"/>
          <w:color w:val="000000" w:themeColor="text1"/>
          <w:kern w:val="36"/>
          <w:sz w:val="20"/>
          <w:szCs w:val="20"/>
          <w:lang w:val="en"/>
        </w:rPr>
        <w:t xml:space="preserve">gifts, </w:t>
      </w:r>
      <w:r w:rsidR="00C94ECA" w:rsidRPr="002E5A0D">
        <w:rPr>
          <w:rFonts w:ascii="Tahoma" w:hAnsi="Tahoma" w:cs="Tahoma"/>
          <w:color w:val="000000" w:themeColor="text1"/>
          <w:kern w:val="36"/>
          <w:sz w:val="20"/>
          <w:szCs w:val="20"/>
          <w:lang w:val="en"/>
        </w:rPr>
        <w:t>and incidental expenses</w:t>
      </w:r>
      <w:r w:rsidR="00846B5F" w:rsidRPr="002E5A0D">
        <w:rPr>
          <w:rFonts w:ascii="Tahoma" w:hAnsi="Tahoma" w:cs="Tahoma"/>
          <w:color w:val="000000" w:themeColor="text1"/>
          <w:kern w:val="36"/>
          <w:sz w:val="20"/>
          <w:szCs w:val="20"/>
          <w:lang w:val="en"/>
        </w:rPr>
        <w:t>, the</w:t>
      </w:r>
      <w:r w:rsidR="00C94ECA" w:rsidRPr="002E5A0D">
        <w:rPr>
          <w:rFonts w:ascii="Tahoma" w:hAnsi="Tahoma" w:cs="Tahoma"/>
          <w:color w:val="000000" w:themeColor="text1"/>
          <w:kern w:val="36"/>
          <w:sz w:val="20"/>
          <w:szCs w:val="20"/>
          <w:lang w:val="en"/>
        </w:rPr>
        <w:t xml:space="preserve"> </w:t>
      </w:r>
      <w:r w:rsidRPr="002E5A0D">
        <w:rPr>
          <w:rFonts w:ascii="Tahoma" w:hAnsi="Tahoma" w:cs="Tahoma"/>
          <w:color w:val="000000" w:themeColor="text1"/>
          <w:kern w:val="36"/>
          <w:sz w:val="20"/>
          <w:szCs w:val="20"/>
          <w:lang w:val="en"/>
        </w:rPr>
        <w:t xml:space="preserve">event must be approved by leadership and must include entire department/unit respectively. </w:t>
      </w:r>
      <w:r>
        <w:br/>
      </w:r>
    </w:p>
    <w:p w14:paraId="11827DA9" w14:textId="0F0E3D21" w:rsidR="006C0FDC" w:rsidRDefault="46E2CAFA" w:rsidP="46E2CAFA">
      <w:pPr>
        <w:rPr>
          <w:b/>
          <w:bCs/>
          <w:color w:val="808080" w:themeColor="text1" w:themeTint="7F"/>
          <w:lang w:val="en"/>
        </w:rPr>
      </w:pPr>
      <w:r w:rsidRPr="46E2CAFA">
        <w:rPr>
          <w:rFonts w:ascii="Tahoma" w:hAnsi="Tahoma" w:cs="Tahoma"/>
          <w:b/>
          <w:bCs/>
          <w:color w:val="000000" w:themeColor="text1"/>
        </w:rPr>
        <w:t>Organizational Recognition Programs:</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3420"/>
        <w:gridCol w:w="2070"/>
        <w:gridCol w:w="2160"/>
      </w:tblGrid>
      <w:tr w:rsidR="00C42960" w:rsidRPr="001E15BD" w14:paraId="2EBB4859" w14:textId="77777777" w:rsidTr="56F981C3">
        <w:tc>
          <w:tcPr>
            <w:tcW w:w="3150" w:type="dxa"/>
          </w:tcPr>
          <w:p w14:paraId="561B66E1" w14:textId="1EE70F9B" w:rsidR="00441689" w:rsidRPr="002E5A0D" w:rsidRDefault="46E2CAFA" w:rsidP="46E2CAFA">
            <w:pPr>
              <w:tabs>
                <w:tab w:val="left" w:pos="2160"/>
                <w:tab w:val="left" w:pos="5040"/>
                <w:tab w:val="left" w:pos="7920"/>
              </w:tabs>
              <w:jc w:val="both"/>
              <w:rPr>
                <w:rFonts w:ascii="Tahoma" w:hAnsi="Tahoma" w:cs="Tahoma"/>
                <w:b/>
                <w:bCs/>
                <w:color w:val="000000" w:themeColor="text1"/>
                <w:sz w:val="22"/>
                <w:szCs w:val="22"/>
              </w:rPr>
            </w:pPr>
            <w:r w:rsidRPr="46E2CAFA">
              <w:rPr>
                <w:rFonts w:ascii="Tahoma" w:hAnsi="Tahoma" w:cs="Tahoma"/>
                <w:b/>
                <w:bCs/>
                <w:color w:val="000000" w:themeColor="text1"/>
                <w:sz w:val="22"/>
                <w:szCs w:val="22"/>
              </w:rPr>
              <w:t>What &amp; Sponsored by:</w:t>
            </w:r>
          </w:p>
        </w:tc>
        <w:tc>
          <w:tcPr>
            <w:tcW w:w="3420" w:type="dxa"/>
          </w:tcPr>
          <w:p w14:paraId="74469F33" w14:textId="77777777" w:rsidR="00441689" w:rsidRPr="002E5A0D" w:rsidRDefault="46E2CAFA" w:rsidP="46E2CAFA">
            <w:pPr>
              <w:tabs>
                <w:tab w:val="left" w:pos="2160"/>
                <w:tab w:val="left" w:pos="5040"/>
                <w:tab w:val="left" w:pos="7920"/>
              </w:tabs>
              <w:jc w:val="both"/>
              <w:rPr>
                <w:rFonts w:ascii="Tahoma" w:hAnsi="Tahoma" w:cs="Tahoma"/>
                <w:b/>
                <w:bCs/>
                <w:color w:val="000000" w:themeColor="text1"/>
                <w:sz w:val="22"/>
                <w:szCs w:val="22"/>
              </w:rPr>
            </w:pPr>
            <w:r w:rsidRPr="46E2CAFA">
              <w:rPr>
                <w:rFonts w:ascii="Tahoma" w:hAnsi="Tahoma" w:cs="Tahoma"/>
                <w:b/>
                <w:bCs/>
                <w:color w:val="000000" w:themeColor="text1"/>
                <w:sz w:val="22"/>
                <w:szCs w:val="22"/>
              </w:rPr>
              <w:t>Purpose:</w:t>
            </w:r>
          </w:p>
        </w:tc>
        <w:tc>
          <w:tcPr>
            <w:tcW w:w="2070" w:type="dxa"/>
          </w:tcPr>
          <w:p w14:paraId="54566315" w14:textId="77777777" w:rsidR="00441689" w:rsidRPr="002E5A0D" w:rsidRDefault="46E2CAFA" w:rsidP="46E2CAFA">
            <w:pPr>
              <w:tabs>
                <w:tab w:val="left" w:pos="2160"/>
                <w:tab w:val="left" w:pos="5040"/>
                <w:tab w:val="left" w:pos="7920"/>
              </w:tabs>
              <w:jc w:val="both"/>
              <w:rPr>
                <w:rFonts w:ascii="Tahoma" w:hAnsi="Tahoma" w:cs="Tahoma"/>
                <w:b/>
                <w:bCs/>
                <w:color w:val="000000" w:themeColor="text1"/>
                <w:sz w:val="22"/>
                <w:szCs w:val="22"/>
              </w:rPr>
            </w:pPr>
            <w:r w:rsidRPr="46E2CAFA">
              <w:rPr>
                <w:rFonts w:ascii="Tahoma" w:hAnsi="Tahoma" w:cs="Tahoma"/>
                <w:b/>
                <w:bCs/>
                <w:color w:val="000000" w:themeColor="text1"/>
                <w:sz w:val="22"/>
                <w:szCs w:val="22"/>
              </w:rPr>
              <w:t>How and When:</w:t>
            </w:r>
          </w:p>
        </w:tc>
        <w:tc>
          <w:tcPr>
            <w:tcW w:w="2160" w:type="dxa"/>
          </w:tcPr>
          <w:p w14:paraId="11240AB4" w14:textId="127826FB" w:rsidR="00441689" w:rsidRPr="002E5A0D" w:rsidRDefault="46E2CAFA" w:rsidP="46E2CAFA">
            <w:pPr>
              <w:tabs>
                <w:tab w:val="left" w:pos="2160"/>
                <w:tab w:val="left" w:pos="5040"/>
                <w:tab w:val="left" w:pos="7920"/>
              </w:tabs>
              <w:jc w:val="both"/>
              <w:rPr>
                <w:rFonts w:ascii="Tahoma" w:hAnsi="Tahoma" w:cs="Tahoma"/>
                <w:b/>
                <w:bCs/>
                <w:color w:val="000000" w:themeColor="text1"/>
                <w:sz w:val="22"/>
                <w:szCs w:val="22"/>
              </w:rPr>
            </w:pPr>
            <w:r w:rsidRPr="46E2CAFA">
              <w:rPr>
                <w:rFonts w:ascii="Tahoma" w:hAnsi="Tahoma" w:cs="Tahoma"/>
                <w:b/>
                <w:bCs/>
                <w:color w:val="000000" w:themeColor="text1"/>
                <w:sz w:val="22"/>
                <w:szCs w:val="22"/>
              </w:rPr>
              <w:t>Eligibility:</w:t>
            </w:r>
          </w:p>
        </w:tc>
      </w:tr>
      <w:tr w:rsidR="00BE6511" w:rsidRPr="00BE6511" w14:paraId="69E0A960" w14:textId="77777777" w:rsidTr="56F981C3">
        <w:tc>
          <w:tcPr>
            <w:tcW w:w="3150" w:type="dxa"/>
          </w:tcPr>
          <w:p w14:paraId="61D35792" w14:textId="77777777" w:rsidR="003B1816" w:rsidRPr="002E5A0D" w:rsidRDefault="46E2CAFA" w:rsidP="46E2CAFA">
            <w:pPr>
              <w:tabs>
                <w:tab w:val="left" w:pos="2160"/>
                <w:tab w:val="left" w:pos="5040"/>
                <w:tab w:val="left" w:pos="7920"/>
              </w:tabs>
              <w:rPr>
                <w:rFonts w:ascii="Tahoma" w:hAnsi="Tahoma" w:cs="Tahoma"/>
                <w:b/>
                <w:bCs/>
                <w:color w:val="000000" w:themeColor="text1"/>
                <w:sz w:val="20"/>
                <w:szCs w:val="20"/>
              </w:rPr>
            </w:pPr>
            <w:r w:rsidRPr="46E2CAFA">
              <w:rPr>
                <w:rFonts w:ascii="Tahoma" w:hAnsi="Tahoma" w:cs="Tahoma"/>
                <w:b/>
                <w:bCs/>
                <w:color w:val="000000" w:themeColor="text1"/>
                <w:sz w:val="20"/>
                <w:szCs w:val="20"/>
              </w:rPr>
              <w:t>Faculty, Staff, Student Appreciation Events</w:t>
            </w:r>
          </w:p>
          <w:p w14:paraId="0AFA91B0" w14:textId="490F10B7" w:rsidR="000C097A" w:rsidRPr="002E5A0D" w:rsidRDefault="46E2CAFA" w:rsidP="46E2CAFA">
            <w:pPr>
              <w:tabs>
                <w:tab w:val="left" w:pos="2160"/>
                <w:tab w:val="left" w:pos="5040"/>
                <w:tab w:val="left" w:pos="7920"/>
              </w:tabs>
              <w:rPr>
                <w:rFonts w:ascii="Tahoma" w:hAnsi="Tahoma" w:cs="Tahoma"/>
                <w:color w:val="000000" w:themeColor="text1"/>
                <w:sz w:val="20"/>
                <w:szCs w:val="20"/>
              </w:rPr>
            </w:pPr>
            <w:r w:rsidRPr="46E2CAFA">
              <w:rPr>
                <w:rFonts w:ascii="Tahoma" w:hAnsi="Tahoma" w:cs="Tahoma"/>
                <w:color w:val="000000" w:themeColor="text1"/>
                <w:sz w:val="20"/>
                <w:szCs w:val="20"/>
              </w:rPr>
              <w:t>Examples: annual potluck/luncheon/dinner; ceremony, gathering, social committee events and celebrations, etc.</w:t>
            </w:r>
          </w:p>
          <w:p w14:paraId="1874E383" w14:textId="097533DD" w:rsidR="000C097A" w:rsidRPr="002E5A0D" w:rsidRDefault="000C097A">
            <w:pPr>
              <w:tabs>
                <w:tab w:val="left" w:pos="2160"/>
                <w:tab w:val="left" w:pos="5040"/>
                <w:tab w:val="left" w:pos="7920"/>
              </w:tabs>
              <w:rPr>
                <w:rFonts w:ascii="Tahoma" w:hAnsi="Tahoma" w:cs="Tahoma"/>
                <w:color w:val="000000" w:themeColor="text1"/>
                <w:sz w:val="20"/>
                <w:szCs w:val="20"/>
              </w:rPr>
            </w:pPr>
          </w:p>
          <w:p w14:paraId="03D362B2" w14:textId="6991075F" w:rsidR="00A66C16" w:rsidRPr="002E5A0D" w:rsidRDefault="56F981C3" w:rsidP="56F981C3">
            <w:pPr>
              <w:tabs>
                <w:tab w:val="left" w:pos="2160"/>
                <w:tab w:val="left" w:pos="5040"/>
                <w:tab w:val="left" w:pos="7920"/>
              </w:tabs>
              <w:rPr>
                <w:rFonts w:ascii="Tahoma" w:hAnsi="Tahoma" w:cs="Tahoma"/>
                <w:color w:val="000000" w:themeColor="text1"/>
                <w:sz w:val="20"/>
                <w:szCs w:val="20"/>
              </w:rPr>
            </w:pPr>
            <w:r w:rsidRPr="56F981C3">
              <w:rPr>
                <w:rFonts w:ascii="Tahoma" w:hAnsi="Tahoma" w:cs="Tahoma"/>
                <w:i/>
                <w:iCs/>
                <w:color w:val="000000" w:themeColor="text1"/>
                <w:sz w:val="20"/>
                <w:szCs w:val="20"/>
              </w:rPr>
              <w:t>Department/Unit - Associate VP, Dean, HR, Supervisor</w:t>
            </w:r>
          </w:p>
        </w:tc>
        <w:tc>
          <w:tcPr>
            <w:tcW w:w="3420" w:type="dxa"/>
          </w:tcPr>
          <w:p w14:paraId="7753432D" w14:textId="321CA3B6" w:rsidR="003B1816" w:rsidRPr="00F42A6D" w:rsidRDefault="46E2CAFA" w:rsidP="46E2CAFA">
            <w:pPr>
              <w:tabs>
                <w:tab w:val="left" w:pos="2160"/>
                <w:tab w:val="left" w:pos="5040"/>
                <w:tab w:val="left" w:pos="7920"/>
              </w:tabs>
              <w:rPr>
                <w:rFonts w:ascii="Tahoma" w:hAnsi="Tahoma" w:cs="Tahoma"/>
                <w:color w:val="000000" w:themeColor="text1"/>
                <w:sz w:val="20"/>
                <w:szCs w:val="20"/>
              </w:rPr>
            </w:pPr>
            <w:r w:rsidRPr="46E2CAFA">
              <w:rPr>
                <w:rFonts w:ascii="Tahoma" w:hAnsi="Tahoma" w:cs="Tahoma"/>
                <w:color w:val="000000" w:themeColor="text1"/>
                <w:sz w:val="20"/>
                <w:szCs w:val="20"/>
              </w:rPr>
              <w:t xml:space="preserve">To show appreciation, recognition, and thanks for contributions, promote communication, and comradery among faculty, staff &amp; students. As a best practice, appreciation events are considered part of work. </w:t>
            </w:r>
          </w:p>
        </w:tc>
        <w:tc>
          <w:tcPr>
            <w:tcW w:w="2070" w:type="dxa"/>
          </w:tcPr>
          <w:p w14:paraId="5044FFAC" w14:textId="5C08E6B7" w:rsidR="003B1816" w:rsidRPr="00F42A6D" w:rsidRDefault="56F981C3" w:rsidP="00B63E99">
            <w:pPr>
              <w:tabs>
                <w:tab w:val="left" w:pos="2160"/>
                <w:tab w:val="left" w:pos="5040"/>
                <w:tab w:val="left" w:pos="7920"/>
              </w:tabs>
              <w:rPr>
                <w:rFonts w:ascii="Tahoma" w:hAnsi="Tahoma" w:cs="Tahoma"/>
                <w:color w:val="000000" w:themeColor="text1"/>
                <w:sz w:val="20"/>
                <w:szCs w:val="20"/>
              </w:rPr>
            </w:pPr>
            <w:r w:rsidRPr="56F981C3">
              <w:rPr>
                <w:rFonts w:ascii="Tahoma" w:hAnsi="Tahoma" w:cs="Tahoma"/>
                <w:color w:val="000000" w:themeColor="text1"/>
                <w:sz w:val="20"/>
                <w:szCs w:val="20"/>
              </w:rPr>
              <w:t>As Appropriate*</w:t>
            </w:r>
          </w:p>
        </w:tc>
        <w:tc>
          <w:tcPr>
            <w:tcW w:w="2160" w:type="dxa"/>
          </w:tcPr>
          <w:p w14:paraId="021139BD" w14:textId="1FE43FB6" w:rsidR="003B1816" w:rsidRPr="00F42A6D" w:rsidRDefault="56F981C3" w:rsidP="56F981C3">
            <w:pPr>
              <w:tabs>
                <w:tab w:val="left" w:pos="2160"/>
                <w:tab w:val="left" w:pos="5040"/>
                <w:tab w:val="left" w:pos="7920"/>
              </w:tabs>
              <w:rPr>
                <w:rFonts w:ascii="Tahoma" w:hAnsi="Tahoma" w:cs="Tahoma"/>
                <w:color w:val="000000" w:themeColor="text1"/>
                <w:sz w:val="20"/>
                <w:szCs w:val="20"/>
              </w:rPr>
            </w:pPr>
            <w:r w:rsidRPr="56F981C3">
              <w:rPr>
                <w:rFonts w:ascii="Tahoma" w:hAnsi="Tahoma" w:cs="Tahoma"/>
                <w:color w:val="000000" w:themeColor="text1"/>
                <w:sz w:val="20"/>
                <w:szCs w:val="20"/>
              </w:rPr>
              <w:t>All Employees</w:t>
            </w:r>
          </w:p>
        </w:tc>
      </w:tr>
      <w:tr w:rsidR="001E361A" w:rsidRPr="001E15BD" w14:paraId="42B8F1AD" w14:textId="77777777" w:rsidTr="56F981C3">
        <w:tc>
          <w:tcPr>
            <w:tcW w:w="3150" w:type="dxa"/>
          </w:tcPr>
          <w:p w14:paraId="6ACEBE09" w14:textId="77777777" w:rsidR="001E361A" w:rsidRPr="002E5A0D" w:rsidRDefault="46E2CAFA" w:rsidP="46E2CAFA">
            <w:pPr>
              <w:tabs>
                <w:tab w:val="left" w:pos="2160"/>
                <w:tab w:val="left" w:pos="5040"/>
                <w:tab w:val="left" w:pos="7920"/>
              </w:tabs>
              <w:rPr>
                <w:rFonts w:ascii="Tahoma" w:hAnsi="Tahoma" w:cs="Tahoma"/>
                <w:b/>
                <w:bCs/>
                <w:color w:val="000000" w:themeColor="text1"/>
                <w:sz w:val="20"/>
                <w:szCs w:val="20"/>
              </w:rPr>
            </w:pPr>
            <w:r w:rsidRPr="46E2CAFA">
              <w:rPr>
                <w:rFonts w:ascii="Tahoma" w:hAnsi="Tahoma" w:cs="Tahoma"/>
                <w:b/>
                <w:bCs/>
                <w:color w:val="000000" w:themeColor="text1"/>
                <w:sz w:val="20"/>
                <w:szCs w:val="20"/>
              </w:rPr>
              <w:t xml:space="preserve">Work/Family/Life Balance Gifting </w:t>
            </w:r>
          </w:p>
          <w:p w14:paraId="40E23F50" w14:textId="1BB3B788" w:rsidR="00BE6511" w:rsidRPr="002E5A0D" w:rsidRDefault="2DA5CF06" w:rsidP="46E2CAFA">
            <w:pPr>
              <w:tabs>
                <w:tab w:val="left" w:pos="2160"/>
                <w:tab w:val="left" w:pos="5040"/>
                <w:tab w:val="left" w:pos="7920"/>
              </w:tabs>
              <w:rPr>
                <w:rFonts w:ascii="Tahoma" w:hAnsi="Tahoma" w:cs="Tahoma"/>
                <w:color w:val="000000" w:themeColor="text1"/>
                <w:sz w:val="20"/>
                <w:szCs w:val="20"/>
              </w:rPr>
            </w:pPr>
            <w:r w:rsidRPr="2DA5CF06">
              <w:rPr>
                <w:rFonts w:ascii="Tahoma" w:hAnsi="Tahoma" w:cs="Tahoma"/>
                <w:color w:val="000000" w:themeColor="text1"/>
                <w:sz w:val="20"/>
                <w:szCs w:val="20"/>
              </w:rPr>
              <w:t xml:space="preserve">Examples: plant, card, etc. </w:t>
            </w:r>
          </w:p>
          <w:p w14:paraId="6BF4E82B" w14:textId="1A6721DC" w:rsidR="00BE6511" w:rsidRPr="00F42A6D" w:rsidRDefault="00BE6511" w:rsidP="46E2CAFA">
            <w:pPr>
              <w:tabs>
                <w:tab w:val="left" w:pos="2160"/>
                <w:tab w:val="left" w:pos="5040"/>
                <w:tab w:val="left" w:pos="7920"/>
              </w:tabs>
              <w:rPr>
                <w:rFonts w:ascii="Tahoma" w:hAnsi="Tahoma" w:cs="Tahoma"/>
                <w:color w:val="000000" w:themeColor="text1"/>
                <w:sz w:val="20"/>
                <w:szCs w:val="20"/>
              </w:rPr>
            </w:pPr>
          </w:p>
          <w:p w14:paraId="185D6146" w14:textId="05ADC465" w:rsidR="00BE6511" w:rsidRPr="00F42A6D" w:rsidRDefault="2DA5CF06" w:rsidP="2DA5CF06">
            <w:pPr>
              <w:tabs>
                <w:tab w:val="left" w:pos="2160"/>
                <w:tab w:val="left" w:pos="5040"/>
                <w:tab w:val="left" w:pos="7920"/>
              </w:tabs>
              <w:rPr>
                <w:rFonts w:ascii="Tahoma" w:hAnsi="Tahoma" w:cs="Tahoma"/>
                <w:color w:val="000000" w:themeColor="text1"/>
                <w:sz w:val="20"/>
                <w:szCs w:val="20"/>
              </w:rPr>
            </w:pPr>
            <w:r w:rsidRPr="2DA5CF06">
              <w:rPr>
                <w:rFonts w:ascii="Tahoma" w:hAnsi="Tahoma" w:cs="Tahoma"/>
                <w:i/>
                <w:iCs/>
                <w:color w:val="000000" w:themeColor="text1"/>
                <w:sz w:val="20"/>
                <w:szCs w:val="20"/>
              </w:rPr>
              <w:t>Department/Unit - Associate VP, Dean, HR, Supervisor</w:t>
            </w:r>
          </w:p>
        </w:tc>
        <w:tc>
          <w:tcPr>
            <w:tcW w:w="3420" w:type="dxa"/>
          </w:tcPr>
          <w:p w14:paraId="51697399" w14:textId="70BCC126" w:rsidR="006F74F4" w:rsidRPr="00F42A6D" w:rsidRDefault="46E2CAFA" w:rsidP="46E2CAFA">
            <w:pPr>
              <w:tabs>
                <w:tab w:val="left" w:pos="2160"/>
                <w:tab w:val="left" w:pos="5040"/>
                <w:tab w:val="left" w:pos="7920"/>
              </w:tabs>
              <w:rPr>
                <w:rFonts w:ascii="Tahoma" w:hAnsi="Tahoma" w:cs="Tahoma"/>
                <w:color w:val="000000" w:themeColor="text1"/>
                <w:sz w:val="20"/>
                <w:szCs w:val="20"/>
              </w:rPr>
            </w:pPr>
            <w:r w:rsidRPr="46E2CAFA">
              <w:rPr>
                <w:rFonts w:ascii="Tahoma" w:hAnsi="Tahoma" w:cs="Tahoma"/>
                <w:color w:val="000000" w:themeColor="text1"/>
                <w:sz w:val="20"/>
                <w:szCs w:val="20"/>
              </w:rPr>
              <w:t xml:space="preserve">To provide a condolence gift when staff member has experienced a significant family event. Events are subject to department discretion and could </w:t>
            </w:r>
            <w:proofErr w:type="gramStart"/>
            <w:r w:rsidRPr="46E2CAFA">
              <w:rPr>
                <w:rFonts w:ascii="Tahoma" w:hAnsi="Tahoma" w:cs="Tahoma"/>
                <w:color w:val="000000" w:themeColor="text1"/>
                <w:sz w:val="20"/>
                <w:szCs w:val="20"/>
              </w:rPr>
              <w:t>include:</w:t>
            </w:r>
            <w:proofErr w:type="gramEnd"/>
            <w:r w:rsidRPr="46E2CAFA">
              <w:rPr>
                <w:rFonts w:ascii="Tahoma" w:hAnsi="Tahoma" w:cs="Tahoma"/>
                <w:color w:val="000000" w:themeColor="text1"/>
                <w:sz w:val="20"/>
                <w:szCs w:val="20"/>
              </w:rPr>
              <w:t xml:space="preserve"> hospitalization, loss of immediate family member (husband, wife, mother, father, son, daughter or sibling), birth of child, etc.</w:t>
            </w:r>
          </w:p>
          <w:p w14:paraId="5584A520" w14:textId="77777777" w:rsidR="006F74F4" w:rsidRPr="00F42A6D" w:rsidRDefault="006F74F4" w:rsidP="000C097A">
            <w:pPr>
              <w:tabs>
                <w:tab w:val="left" w:pos="2160"/>
                <w:tab w:val="left" w:pos="5040"/>
                <w:tab w:val="left" w:pos="7920"/>
              </w:tabs>
              <w:rPr>
                <w:rFonts w:ascii="Tahoma" w:hAnsi="Tahoma" w:cs="Tahoma"/>
                <w:color w:val="000000" w:themeColor="text1"/>
                <w:sz w:val="20"/>
                <w:szCs w:val="20"/>
              </w:rPr>
            </w:pPr>
          </w:p>
          <w:p w14:paraId="5CBF8FB8" w14:textId="3068AF45" w:rsidR="001E361A" w:rsidRPr="00F42A6D" w:rsidRDefault="56F981C3" w:rsidP="56F981C3">
            <w:pPr>
              <w:tabs>
                <w:tab w:val="left" w:pos="2160"/>
                <w:tab w:val="left" w:pos="5040"/>
                <w:tab w:val="left" w:pos="7920"/>
              </w:tabs>
              <w:rPr>
                <w:rFonts w:ascii="Tahoma" w:hAnsi="Tahoma" w:cs="Tahoma"/>
                <w:color w:val="000000" w:themeColor="text1"/>
                <w:sz w:val="20"/>
                <w:szCs w:val="20"/>
              </w:rPr>
            </w:pPr>
            <w:r w:rsidRPr="56F981C3">
              <w:rPr>
                <w:rFonts w:ascii="Tahoma" w:hAnsi="Tahoma" w:cs="Tahoma"/>
                <w:color w:val="000000" w:themeColor="text1"/>
                <w:sz w:val="20"/>
                <w:szCs w:val="20"/>
              </w:rPr>
              <w:t>Gift will be sent on behalf of the work department/unit. Employees may contribute personally if they choose.</w:t>
            </w:r>
          </w:p>
        </w:tc>
        <w:tc>
          <w:tcPr>
            <w:tcW w:w="2070" w:type="dxa"/>
          </w:tcPr>
          <w:p w14:paraId="3BF9708B" w14:textId="242E7BDF" w:rsidR="006F74F4" w:rsidRPr="00F42A6D" w:rsidRDefault="56F981C3" w:rsidP="00B63E99">
            <w:pPr>
              <w:tabs>
                <w:tab w:val="left" w:pos="2160"/>
                <w:tab w:val="left" w:pos="5040"/>
                <w:tab w:val="left" w:pos="7920"/>
              </w:tabs>
              <w:rPr>
                <w:rFonts w:ascii="Tahoma" w:hAnsi="Tahoma" w:cs="Tahoma"/>
                <w:color w:val="000000" w:themeColor="text1"/>
                <w:sz w:val="20"/>
                <w:szCs w:val="20"/>
              </w:rPr>
            </w:pPr>
            <w:r w:rsidRPr="56F981C3">
              <w:rPr>
                <w:rFonts w:ascii="Tahoma" w:hAnsi="Tahoma" w:cs="Tahoma"/>
                <w:color w:val="000000" w:themeColor="text1"/>
                <w:sz w:val="20"/>
                <w:szCs w:val="20"/>
              </w:rPr>
              <w:t>As Appropriate*</w:t>
            </w:r>
          </w:p>
        </w:tc>
        <w:tc>
          <w:tcPr>
            <w:tcW w:w="2160" w:type="dxa"/>
          </w:tcPr>
          <w:p w14:paraId="6B5F5125" w14:textId="0DBB8020" w:rsidR="001E361A" w:rsidRPr="00F42A6D" w:rsidRDefault="56F981C3" w:rsidP="56F981C3">
            <w:pPr>
              <w:tabs>
                <w:tab w:val="left" w:pos="2160"/>
                <w:tab w:val="left" w:pos="5040"/>
                <w:tab w:val="left" w:pos="7920"/>
              </w:tabs>
              <w:rPr>
                <w:rFonts w:ascii="Tahoma" w:hAnsi="Tahoma" w:cs="Tahoma"/>
                <w:color w:val="000000" w:themeColor="text1"/>
                <w:sz w:val="20"/>
                <w:szCs w:val="20"/>
              </w:rPr>
            </w:pPr>
            <w:r w:rsidRPr="56F981C3">
              <w:rPr>
                <w:rFonts w:ascii="Tahoma" w:hAnsi="Tahoma" w:cs="Tahoma"/>
                <w:color w:val="000000" w:themeColor="text1"/>
                <w:sz w:val="20"/>
                <w:szCs w:val="20"/>
              </w:rPr>
              <w:t>All Employees</w:t>
            </w:r>
          </w:p>
        </w:tc>
      </w:tr>
      <w:tr w:rsidR="00A27E7A" w:rsidRPr="00A27E7A" w14:paraId="6C2E6192" w14:textId="77777777" w:rsidTr="56F981C3">
        <w:tc>
          <w:tcPr>
            <w:tcW w:w="3150" w:type="dxa"/>
          </w:tcPr>
          <w:p w14:paraId="4C1C4FCA" w14:textId="3F145485" w:rsidR="001E361A" w:rsidRPr="002E5A0D" w:rsidRDefault="56F981C3" w:rsidP="56F981C3">
            <w:pPr>
              <w:tabs>
                <w:tab w:val="left" w:pos="2160"/>
                <w:tab w:val="left" w:pos="5040"/>
                <w:tab w:val="left" w:pos="7920"/>
              </w:tabs>
              <w:rPr>
                <w:rFonts w:ascii="Tahoma" w:hAnsi="Tahoma" w:cs="Tahoma"/>
                <w:b/>
                <w:bCs/>
                <w:color w:val="000000" w:themeColor="text1"/>
                <w:sz w:val="20"/>
                <w:szCs w:val="20"/>
              </w:rPr>
            </w:pPr>
            <w:r w:rsidRPr="56F981C3">
              <w:rPr>
                <w:rFonts w:ascii="Tahoma" w:hAnsi="Tahoma" w:cs="Tahoma"/>
                <w:b/>
                <w:bCs/>
                <w:color w:val="000000" w:themeColor="text1"/>
                <w:sz w:val="20"/>
                <w:szCs w:val="20"/>
              </w:rPr>
              <w:lastRenderedPageBreak/>
              <w:t>Semi-Formal and Informal Celebrations</w:t>
            </w:r>
          </w:p>
          <w:p w14:paraId="3C59711C" w14:textId="40D5FF44" w:rsidR="001E361A" w:rsidRPr="002E5A0D" w:rsidRDefault="46E2CAFA" w:rsidP="46E2CAFA">
            <w:pPr>
              <w:tabs>
                <w:tab w:val="left" w:pos="2160"/>
                <w:tab w:val="left" w:pos="5040"/>
                <w:tab w:val="left" w:pos="7920"/>
              </w:tabs>
              <w:rPr>
                <w:rFonts w:ascii="Tahoma" w:hAnsi="Tahoma" w:cs="Tahoma"/>
                <w:color w:val="000000" w:themeColor="text1"/>
                <w:sz w:val="20"/>
                <w:szCs w:val="20"/>
              </w:rPr>
            </w:pPr>
            <w:r w:rsidRPr="46E2CAFA">
              <w:rPr>
                <w:rFonts w:ascii="Tahoma" w:hAnsi="Tahoma" w:cs="Tahoma"/>
                <w:color w:val="000000" w:themeColor="text1"/>
                <w:sz w:val="20"/>
                <w:szCs w:val="20"/>
              </w:rPr>
              <w:t xml:space="preserve">Examples: bagels, pizza, ice cream, cupcakes, potlucks; handwritten or emailed thank you note, etc.  </w:t>
            </w:r>
          </w:p>
          <w:p w14:paraId="378174BB" w14:textId="3CA372C4" w:rsidR="001E361A" w:rsidRPr="002E5A0D" w:rsidRDefault="001E361A">
            <w:pPr>
              <w:tabs>
                <w:tab w:val="left" w:pos="2160"/>
                <w:tab w:val="left" w:pos="5040"/>
                <w:tab w:val="left" w:pos="7920"/>
              </w:tabs>
              <w:rPr>
                <w:rFonts w:ascii="Tahoma" w:hAnsi="Tahoma" w:cs="Tahoma"/>
                <w:color w:val="000000" w:themeColor="text1"/>
                <w:sz w:val="20"/>
                <w:szCs w:val="20"/>
              </w:rPr>
            </w:pPr>
          </w:p>
          <w:p w14:paraId="752DDF55" w14:textId="5C7D41EF" w:rsidR="001E361A" w:rsidRPr="002E5A0D" w:rsidRDefault="2DA5CF06" w:rsidP="2DA5CF06">
            <w:pPr>
              <w:tabs>
                <w:tab w:val="left" w:pos="2160"/>
                <w:tab w:val="left" w:pos="5040"/>
                <w:tab w:val="left" w:pos="7920"/>
              </w:tabs>
              <w:rPr>
                <w:rFonts w:ascii="Tahoma" w:hAnsi="Tahoma" w:cs="Tahoma"/>
                <w:color w:val="000000" w:themeColor="text1"/>
                <w:sz w:val="20"/>
                <w:szCs w:val="20"/>
              </w:rPr>
            </w:pPr>
            <w:r w:rsidRPr="2DA5CF06">
              <w:rPr>
                <w:rFonts w:ascii="Tahoma" w:hAnsi="Tahoma" w:cs="Tahoma"/>
                <w:i/>
                <w:iCs/>
                <w:color w:val="000000" w:themeColor="text1"/>
                <w:sz w:val="20"/>
                <w:szCs w:val="20"/>
              </w:rPr>
              <w:t>Department/Unit - Associate VP, Dean, HR, Supervisor</w:t>
            </w:r>
          </w:p>
        </w:tc>
        <w:tc>
          <w:tcPr>
            <w:tcW w:w="3420" w:type="dxa"/>
          </w:tcPr>
          <w:p w14:paraId="7BDDAFBE" w14:textId="57875D68" w:rsidR="001E361A" w:rsidRPr="00F42A6D" w:rsidRDefault="46E2CAFA" w:rsidP="46E2CAFA">
            <w:pPr>
              <w:tabs>
                <w:tab w:val="left" w:pos="2160"/>
                <w:tab w:val="left" w:pos="5040"/>
                <w:tab w:val="left" w:pos="7920"/>
              </w:tabs>
              <w:rPr>
                <w:rFonts w:ascii="Tahoma" w:hAnsi="Tahoma" w:cs="Tahoma"/>
                <w:color w:val="000000" w:themeColor="text1"/>
                <w:sz w:val="20"/>
                <w:szCs w:val="20"/>
              </w:rPr>
            </w:pPr>
            <w:r w:rsidRPr="46E2CAFA">
              <w:rPr>
                <w:rFonts w:ascii="Tahoma" w:hAnsi="Tahoma" w:cs="Tahoma"/>
                <w:color w:val="000000" w:themeColor="text1"/>
                <w:sz w:val="20"/>
                <w:szCs w:val="20"/>
              </w:rPr>
              <w:t>To celebrate project milestones, specific achievements for team or individual, welcome for new employee, farewell for employee, annual service recognition, award, etc.</w:t>
            </w:r>
          </w:p>
        </w:tc>
        <w:tc>
          <w:tcPr>
            <w:tcW w:w="2070" w:type="dxa"/>
          </w:tcPr>
          <w:p w14:paraId="02AC1393" w14:textId="0B2E99E0" w:rsidR="001E361A" w:rsidRPr="00F42A6D" w:rsidRDefault="56F981C3" w:rsidP="00B63E99">
            <w:pPr>
              <w:tabs>
                <w:tab w:val="left" w:pos="2160"/>
                <w:tab w:val="left" w:pos="5040"/>
                <w:tab w:val="left" w:pos="7920"/>
              </w:tabs>
              <w:rPr>
                <w:rFonts w:ascii="Tahoma" w:hAnsi="Tahoma" w:cs="Tahoma"/>
                <w:color w:val="000000" w:themeColor="text1"/>
                <w:sz w:val="20"/>
                <w:szCs w:val="20"/>
              </w:rPr>
            </w:pPr>
            <w:r w:rsidRPr="56F981C3">
              <w:rPr>
                <w:rFonts w:ascii="Tahoma" w:hAnsi="Tahoma" w:cs="Tahoma"/>
                <w:color w:val="000000" w:themeColor="text1"/>
                <w:sz w:val="20"/>
                <w:szCs w:val="20"/>
              </w:rPr>
              <w:t>As Appropriate*</w:t>
            </w:r>
          </w:p>
        </w:tc>
        <w:tc>
          <w:tcPr>
            <w:tcW w:w="2160" w:type="dxa"/>
          </w:tcPr>
          <w:p w14:paraId="1E779225" w14:textId="38BF4100" w:rsidR="001E361A" w:rsidRPr="00F42A6D" w:rsidRDefault="56F981C3" w:rsidP="56F981C3">
            <w:pPr>
              <w:tabs>
                <w:tab w:val="left" w:pos="2160"/>
                <w:tab w:val="left" w:pos="5040"/>
                <w:tab w:val="left" w:pos="7920"/>
              </w:tabs>
              <w:rPr>
                <w:rFonts w:ascii="Tahoma" w:hAnsi="Tahoma" w:cs="Tahoma"/>
                <w:color w:val="000000" w:themeColor="text1"/>
                <w:sz w:val="20"/>
                <w:szCs w:val="20"/>
              </w:rPr>
            </w:pPr>
            <w:r w:rsidRPr="56F981C3">
              <w:rPr>
                <w:rFonts w:ascii="Tahoma" w:hAnsi="Tahoma" w:cs="Tahoma"/>
                <w:color w:val="000000" w:themeColor="text1"/>
                <w:sz w:val="20"/>
                <w:szCs w:val="20"/>
              </w:rPr>
              <w:t>All Employees</w:t>
            </w:r>
          </w:p>
        </w:tc>
      </w:tr>
      <w:tr w:rsidR="001E361A" w:rsidRPr="001E15BD" w14:paraId="3C90F59E" w14:textId="77777777" w:rsidTr="56F981C3">
        <w:tc>
          <w:tcPr>
            <w:tcW w:w="3150" w:type="dxa"/>
          </w:tcPr>
          <w:p w14:paraId="2471F59E" w14:textId="275C78F3" w:rsidR="001E361A" w:rsidRPr="002E5A0D" w:rsidRDefault="46E2CAFA" w:rsidP="46E2CAFA">
            <w:pPr>
              <w:tabs>
                <w:tab w:val="left" w:pos="2160"/>
                <w:tab w:val="left" w:pos="5040"/>
                <w:tab w:val="left" w:pos="7920"/>
              </w:tabs>
              <w:rPr>
                <w:rFonts w:ascii="Tahoma" w:hAnsi="Tahoma" w:cs="Tahoma"/>
                <w:b/>
                <w:bCs/>
                <w:color w:val="000000" w:themeColor="text1"/>
                <w:sz w:val="20"/>
                <w:szCs w:val="20"/>
              </w:rPr>
            </w:pPr>
            <w:r w:rsidRPr="46E2CAFA">
              <w:rPr>
                <w:rFonts w:ascii="Tahoma" w:hAnsi="Tahoma" w:cs="Tahoma"/>
                <w:b/>
                <w:bCs/>
                <w:color w:val="000000" w:themeColor="text1"/>
                <w:sz w:val="20"/>
                <w:szCs w:val="20"/>
              </w:rPr>
              <w:t>Retirement Celebrations</w:t>
            </w:r>
          </w:p>
          <w:p w14:paraId="4EAFCA48" w14:textId="77777777" w:rsidR="001E361A" w:rsidRPr="002E5A0D" w:rsidRDefault="001E361A">
            <w:pPr>
              <w:tabs>
                <w:tab w:val="left" w:pos="2160"/>
                <w:tab w:val="left" w:pos="5040"/>
                <w:tab w:val="left" w:pos="7920"/>
              </w:tabs>
              <w:rPr>
                <w:rFonts w:ascii="Tahoma" w:hAnsi="Tahoma" w:cs="Tahoma"/>
                <w:b/>
                <w:bCs/>
                <w:color w:val="000000" w:themeColor="text1"/>
                <w:sz w:val="20"/>
                <w:szCs w:val="20"/>
              </w:rPr>
            </w:pPr>
          </w:p>
          <w:p w14:paraId="4A61FD7F" w14:textId="275C78F3" w:rsidR="001E361A" w:rsidRPr="002E5A0D" w:rsidRDefault="2DA5CF06" w:rsidP="2DA5CF06">
            <w:pPr>
              <w:tabs>
                <w:tab w:val="left" w:pos="2160"/>
                <w:tab w:val="left" w:pos="5040"/>
                <w:tab w:val="left" w:pos="7920"/>
              </w:tabs>
              <w:rPr>
                <w:rFonts w:ascii="Tahoma" w:hAnsi="Tahoma" w:cs="Tahoma"/>
                <w:color w:val="000000" w:themeColor="text1"/>
                <w:sz w:val="20"/>
                <w:szCs w:val="20"/>
              </w:rPr>
            </w:pPr>
            <w:r w:rsidRPr="2DA5CF06">
              <w:rPr>
                <w:rFonts w:ascii="Tahoma" w:hAnsi="Tahoma" w:cs="Tahoma"/>
                <w:i/>
                <w:iCs/>
                <w:color w:val="000000" w:themeColor="text1"/>
                <w:sz w:val="20"/>
                <w:szCs w:val="20"/>
              </w:rPr>
              <w:t>Department/Unit - Associate VP, Dean, HR, Supervisor</w:t>
            </w:r>
          </w:p>
        </w:tc>
        <w:tc>
          <w:tcPr>
            <w:tcW w:w="3420" w:type="dxa"/>
          </w:tcPr>
          <w:p w14:paraId="021A2DFD" w14:textId="3968386B" w:rsidR="001E361A" w:rsidRPr="00F42A6D" w:rsidRDefault="46E2CAFA" w:rsidP="46E2CAFA">
            <w:pPr>
              <w:tabs>
                <w:tab w:val="left" w:pos="2160"/>
                <w:tab w:val="left" w:pos="5040"/>
                <w:tab w:val="left" w:pos="7920"/>
              </w:tabs>
              <w:rPr>
                <w:rFonts w:ascii="Tahoma" w:hAnsi="Tahoma" w:cs="Tahoma"/>
                <w:color w:val="000000" w:themeColor="text1"/>
                <w:sz w:val="20"/>
                <w:szCs w:val="20"/>
              </w:rPr>
            </w:pPr>
            <w:r w:rsidRPr="46E2CAFA">
              <w:rPr>
                <w:rFonts w:ascii="Tahoma" w:hAnsi="Tahoma" w:cs="Tahoma"/>
                <w:color w:val="000000" w:themeColor="text1"/>
                <w:sz w:val="20"/>
                <w:szCs w:val="20"/>
              </w:rPr>
              <w:t>To celebrate retirements with university colleagues, department/unit staff, and employee's family.</w:t>
            </w:r>
          </w:p>
        </w:tc>
        <w:tc>
          <w:tcPr>
            <w:tcW w:w="2070" w:type="dxa"/>
          </w:tcPr>
          <w:p w14:paraId="4162ED78" w14:textId="75688C64" w:rsidR="001E361A" w:rsidRPr="00F42A6D" w:rsidRDefault="56F981C3" w:rsidP="00B63E99">
            <w:pPr>
              <w:tabs>
                <w:tab w:val="left" w:pos="2160"/>
                <w:tab w:val="left" w:pos="5040"/>
                <w:tab w:val="left" w:pos="7920"/>
              </w:tabs>
              <w:rPr>
                <w:rFonts w:ascii="Tahoma" w:hAnsi="Tahoma" w:cs="Tahoma"/>
                <w:color w:val="000000" w:themeColor="text1"/>
                <w:sz w:val="20"/>
                <w:szCs w:val="20"/>
              </w:rPr>
            </w:pPr>
            <w:r w:rsidRPr="56F981C3">
              <w:rPr>
                <w:rFonts w:ascii="Tahoma" w:hAnsi="Tahoma" w:cs="Tahoma"/>
                <w:color w:val="000000" w:themeColor="text1"/>
                <w:sz w:val="20"/>
                <w:szCs w:val="20"/>
              </w:rPr>
              <w:t>As Appropriate*</w:t>
            </w:r>
          </w:p>
        </w:tc>
        <w:tc>
          <w:tcPr>
            <w:tcW w:w="2160" w:type="dxa"/>
          </w:tcPr>
          <w:p w14:paraId="0B3CF508" w14:textId="16D43CF2" w:rsidR="001E361A" w:rsidRPr="00F42A6D" w:rsidRDefault="56F981C3" w:rsidP="56F981C3">
            <w:pPr>
              <w:tabs>
                <w:tab w:val="left" w:pos="2160"/>
                <w:tab w:val="left" w:pos="5040"/>
                <w:tab w:val="left" w:pos="7920"/>
              </w:tabs>
              <w:rPr>
                <w:rFonts w:ascii="Tahoma" w:hAnsi="Tahoma" w:cs="Tahoma"/>
                <w:color w:val="000000" w:themeColor="text1"/>
                <w:sz w:val="20"/>
                <w:szCs w:val="20"/>
              </w:rPr>
            </w:pPr>
            <w:r w:rsidRPr="56F981C3">
              <w:rPr>
                <w:rFonts w:ascii="Tahoma" w:hAnsi="Tahoma" w:cs="Tahoma"/>
                <w:color w:val="000000" w:themeColor="text1"/>
                <w:sz w:val="20"/>
                <w:szCs w:val="20"/>
              </w:rPr>
              <w:t>All Employees</w:t>
            </w:r>
          </w:p>
        </w:tc>
      </w:tr>
      <w:tr w:rsidR="00FA4331" w:rsidRPr="001E15BD" w14:paraId="27537568" w14:textId="77777777" w:rsidTr="56F981C3">
        <w:tc>
          <w:tcPr>
            <w:tcW w:w="3150" w:type="dxa"/>
          </w:tcPr>
          <w:p w14:paraId="02A3603C" w14:textId="55976A4B" w:rsidR="00FA4331" w:rsidRDefault="00FA4331" w:rsidP="46E2CAFA">
            <w:pPr>
              <w:tabs>
                <w:tab w:val="left" w:pos="2160"/>
                <w:tab w:val="left" w:pos="5040"/>
                <w:tab w:val="left" w:pos="7920"/>
              </w:tabs>
              <w:rPr>
                <w:rFonts w:ascii="Tahoma" w:hAnsi="Tahoma" w:cs="Tahoma"/>
                <w:b/>
                <w:bCs/>
                <w:color w:val="000000" w:themeColor="text1"/>
                <w:sz w:val="20"/>
                <w:szCs w:val="20"/>
              </w:rPr>
            </w:pPr>
            <w:r>
              <w:rPr>
                <w:rFonts w:ascii="Tahoma" w:hAnsi="Tahoma" w:cs="Tahoma"/>
                <w:b/>
                <w:bCs/>
                <w:color w:val="000000" w:themeColor="text1"/>
                <w:sz w:val="20"/>
                <w:szCs w:val="20"/>
              </w:rPr>
              <w:t>Non-Cash Awards (&lt;$100)</w:t>
            </w:r>
          </w:p>
          <w:p w14:paraId="74A49CD1" w14:textId="77777777" w:rsidR="00FA4331" w:rsidRDefault="00FA4331" w:rsidP="46E2CAFA">
            <w:pPr>
              <w:tabs>
                <w:tab w:val="left" w:pos="2160"/>
                <w:tab w:val="left" w:pos="5040"/>
                <w:tab w:val="left" w:pos="7920"/>
              </w:tabs>
              <w:rPr>
                <w:rFonts w:ascii="Tahoma" w:hAnsi="Tahoma" w:cs="Tahoma"/>
                <w:bCs/>
                <w:color w:val="000000" w:themeColor="text1"/>
                <w:sz w:val="20"/>
                <w:szCs w:val="20"/>
              </w:rPr>
            </w:pPr>
            <w:r>
              <w:rPr>
                <w:rFonts w:ascii="Tahoma" w:hAnsi="Tahoma" w:cs="Tahoma"/>
                <w:bCs/>
                <w:color w:val="000000" w:themeColor="text1"/>
                <w:sz w:val="20"/>
                <w:szCs w:val="20"/>
              </w:rPr>
              <w:t>Examples: plaques, printed certificates, t-shirts, mugs</w:t>
            </w:r>
          </w:p>
          <w:p w14:paraId="0C7A83EB" w14:textId="77777777" w:rsidR="00FA4331" w:rsidRDefault="00FA4331" w:rsidP="46E2CAFA">
            <w:pPr>
              <w:tabs>
                <w:tab w:val="left" w:pos="2160"/>
                <w:tab w:val="left" w:pos="5040"/>
                <w:tab w:val="left" w:pos="7920"/>
              </w:tabs>
              <w:rPr>
                <w:rFonts w:ascii="Tahoma" w:hAnsi="Tahoma" w:cs="Tahoma"/>
                <w:bCs/>
                <w:color w:val="000000" w:themeColor="text1"/>
                <w:sz w:val="20"/>
                <w:szCs w:val="20"/>
              </w:rPr>
            </w:pPr>
          </w:p>
          <w:p w14:paraId="72DD276F" w14:textId="0ADE678D" w:rsidR="00FA4331" w:rsidRPr="00FA4331" w:rsidRDefault="00FA4331" w:rsidP="46E2CAFA">
            <w:pPr>
              <w:tabs>
                <w:tab w:val="left" w:pos="2160"/>
                <w:tab w:val="left" w:pos="5040"/>
                <w:tab w:val="left" w:pos="7920"/>
              </w:tabs>
              <w:rPr>
                <w:rFonts w:ascii="Tahoma" w:hAnsi="Tahoma" w:cs="Tahoma"/>
                <w:bCs/>
                <w:color w:val="000000" w:themeColor="text1"/>
                <w:sz w:val="20"/>
                <w:szCs w:val="20"/>
              </w:rPr>
            </w:pPr>
            <w:r w:rsidRPr="2DA5CF06">
              <w:rPr>
                <w:rFonts w:ascii="Tahoma" w:hAnsi="Tahoma" w:cs="Tahoma"/>
                <w:i/>
                <w:iCs/>
                <w:color w:val="000000" w:themeColor="text1"/>
                <w:sz w:val="20"/>
                <w:szCs w:val="20"/>
              </w:rPr>
              <w:t>Department/Unit - Associate VP, Dean, HR, Supervisor</w:t>
            </w:r>
          </w:p>
        </w:tc>
        <w:tc>
          <w:tcPr>
            <w:tcW w:w="3420" w:type="dxa"/>
          </w:tcPr>
          <w:p w14:paraId="293ED505" w14:textId="74206D91" w:rsidR="00FA4331" w:rsidRPr="46E2CAFA" w:rsidRDefault="00FA4331" w:rsidP="46E2CAFA">
            <w:pPr>
              <w:tabs>
                <w:tab w:val="left" w:pos="2160"/>
                <w:tab w:val="left" w:pos="5040"/>
                <w:tab w:val="left" w:pos="7920"/>
              </w:tabs>
              <w:rPr>
                <w:rFonts w:ascii="Tahoma" w:hAnsi="Tahoma" w:cs="Tahoma"/>
                <w:color w:val="000000" w:themeColor="text1"/>
                <w:sz w:val="20"/>
                <w:szCs w:val="20"/>
              </w:rPr>
            </w:pPr>
            <w:r>
              <w:rPr>
                <w:rFonts w:ascii="Tahoma" w:hAnsi="Tahoma" w:cs="Tahoma"/>
                <w:color w:val="000000" w:themeColor="text1"/>
                <w:sz w:val="20"/>
                <w:szCs w:val="20"/>
              </w:rPr>
              <w:t xml:space="preserve">To recognize specific goals and achievements of </w:t>
            </w:r>
            <w:r w:rsidR="00B63E99">
              <w:rPr>
                <w:rFonts w:ascii="Tahoma" w:hAnsi="Tahoma" w:cs="Tahoma"/>
                <w:color w:val="000000" w:themeColor="text1"/>
                <w:sz w:val="20"/>
                <w:szCs w:val="20"/>
              </w:rPr>
              <w:t>staff and show appreciation and recognition to volunteers.</w:t>
            </w:r>
          </w:p>
        </w:tc>
        <w:tc>
          <w:tcPr>
            <w:tcW w:w="2070" w:type="dxa"/>
          </w:tcPr>
          <w:p w14:paraId="6A7EF8DB" w14:textId="58D50B5E" w:rsidR="00FA4331" w:rsidRPr="56F981C3" w:rsidRDefault="00B63E99" w:rsidP="56F981C3">
            <w:pPr>
              <w:tabs>
                <w:tab w:val="left" w:pos="2160"/>
                <w:tab w:val="left" w:pos="5040"/>
                <w:tab w:val="left" w:pos="7920"/>
              </w:tabs>
              <w:rPr>
                <w:rFonts w:ascii="Tahoma" w:hAnsi="Tahoma" w:cs="Tahoma"/>
                <w:color w:val="000000" w:themeColor="text1"/>
                <w:sz w:val="20"/>
                <w:szCs w:val="20"/>
              </w:rPr>
            </w:pPr>
            <w:r>
              <w:rPr>
                <w:rFonts w:ascii="Tahoma" w:hAnsi="Tahoma" w:cs="Tahoma"/>
                <w:color w:val="000000" w:themeColor="text1"/>
                <w:sz w:val="20"/>
                <w:szCs w:val="20"/>
              </w:rPr>
              <w:t>As appropriate*</w:t>
            </w:r>
          </w:p>
        </w:tc>
        <w:tc>
          <w:tcPr>
            <w:tcW w:w="2160" w:type="dxa"/>
          </w:tcPr>
          <w:p w14:paraId="241DD3CF" w14:textId="064F4ACC" w:rsidR="00FA4331" w:rsidRPr="56F981C3" w:rsidRDefault="004F51A9" w:rsidP="56F981C3">
            <w:pPr>
              <w:tabs>
                <w:tab w:val="left" w:pos="2160"/>
                <w:tab w:val="left" w:pos="5040"/>
                <w:tab w:val="left" w:pos="7920"/>
              </w:tabs>
              <w:rPr>
                <w:rFonts w:ascii="Tahoma" w:hAnsi="Tahoma" w:cs="Tahoma"/>
                <w:color w:val="000000" w:themeColor="text1"/>
                <w:sz w:val="20"/>
                <w:szCs w:val="20"/>
              </w:rPr>
            </w:pPr>
            <w:r>
              <w:rPr>
                <w:rFonts w:ascii="Tahoma" w:hAnsi="Tahoma" w:cs="Tahoma"/>
                <w:color w:val="000000" w:themeColor="text1"/>
                <w:sz w:val="20"/>
                <w:szCs w:val="20"/>
              </w:rPr>
              <w:t>All Employees</w:t>
            </w:r>
          </w:p>
        </w:tc>
      </w:tr>
      <w:tr w:rsidR="00F42A6D" w:rsidRPr="001E15BD" w14:paraId="5183BFC0" w14:textId="77777777" w:rsidTr="56F981C3">
        <w:tc>
          <w:tcPr>
            <w:tcW w:w="10800" w:type="dxa"/>
            <w:gridSpan w:val="4"/>
          </w:tcPr>
          <w:p w14:paraId="07CE632E" w14:textId="282C5F3D" w:rsidR="00F42A6D" w:rsidRPr="002E5A0D" w:rsidRDefault="00B63E99" w:rsidP="46E2CAFA">
            <w:pPr>
              <w:tabs>
                <w:tab w:val="left" w:pos="2160"/>
                <w:tab w:val="left" w:pos="5040"/>
                <w:tab w:val="left" w:pos="7920"/>
              </w:tabs>
              <w:rPr>
                <w:rFonts w:ascii="Tahoma" w:hAnsi="Tahoma" w:cs="Tahoma"/>
                <w:color w:val="000000" w:themeColor="text1"/>
                <w:sz w:val="20"/>
                <w:szCs w:val="20"/>
                <w:highlight w:val="yellow"/>
              </w:rPr>
            </w:pPr>
            <w:r>
              <w:rPr>
                <w:rFonts w:ascii="Tahoma" w:hAnsi="Tahoma" w:cs="Tahoma"/>
                <w:color w:val="000000" w:themeColor="text1"/>
                <w:sz w:val="20"/>
                <w:szCs w:val="20"/>
              </w:rPr>
              <w:t>*</w:t>
            </w:r>
            <w:r w:rsidR="46E2CAFA" w:rsidRPr="46E2CAFA">
              <w:rPr>
                <w:rFonts w:ascii="Tahoma" w:hAnsi="Tahoma" w:cs="Tahoma"/>
                <w:color w:val="000000" w:themeColor="text1"/>
                <w:sz w:val="20"/>
                <w:szCs w:val="20"/>
              </w:rPr>
              <w:t xml:space="preserve"> Funding for these awards should be evaluated based on the department/unit current budget, the type of expenditure, and justification for the purchase. Non-general education fund resources are preferable, and departments should refer to sponsoring agency restrictions to ensure it is allocable and allowable before funding from grant sources. </w:t>
            </w:r>
          </w:p>
          <w:p w14:paraId="376EEFE7" w14:textId="36A6CA16" w:rsidR="00F42A6D" w:rsidRPr="00F42A6D" w:rsidRDefault="00F42A6D" w:rsidP="00F35E19">
            <w:pPr>
              <w:tabs>
                <w:tab w:val="left" w:pos="2160"/>
                <w:tab w:val="left" w:pos="5040"/>
                <w:tab w:val="left" w:pos="7920"/>
              </w:tabs>
              <w:rPr>
                <w:rFonts w:ascii="Tahoma" w:hAnsi="Tahoma" w:cs="Tahoma"/>
                <w:color w:val="000000" w:themeColor="text1"/>
                <w:sz w:val="20"/>
                <w:szCs w:val="20"/>
              </w:rPr>
            </w:pPr>
          </w:p>
          <w:p w14:paraId="0ACF65DF" w14:textId="021CC57F" w:rsidR="00F42A6D" w:rsidRPr="00F42A6D" w:rsidRDefault="46E2CAFA" w:rsidP="004F51A9">
            <w:pPr>
              <w:tabs>
                <w:tab w:val="left" w:pos="2160"/>
                <w:tab w:val="left" w:pos="5040"/>
                <w:tab w:val="left" w:pos="7920"/>
              </w:tabs>
              <w:rPr>
                <w:rFonts w:ascii="Tahoma" w:hAnsi="Tahoma" w:cs="Tahoma"/>
                <w:color w:val="000000" w:themeColor="text1"/>
                <w:sz w:val="20"/>
                <w:szCs w:val="20"/>
              </w:rPr>
            </w:pPr>
            <w:r w:rsidRPr="46E2CAFA">
              <w:rPr>
                <w:rFonts w:ascii="Tahoma" w:hAnsi="Tahoma" w:cs="Tahoma"/>
                <w:color w:val="000000" w:themeColor="text1"/>
                <w:sz w:val="20"/>
                <w:szCs w:val="20"/>
              </w:rPr>
              <w:t xml:space="preserve">Please note </w:t>
            </w:r>
            <w:hyperlink r:id="rId11">
              <w:r w:rsidRPr="46E2CAFA">
                <w:rPr>
                  <w:rStyle w:val="Hyperlink"/>
                  <w:rFonts w:ascii="Tahoma" w:hAnsi="Tahoma" w:cs="Tahoma"/>
                  <w:sz w:val="20"/>
                  <w:szCs w:val="20"/>
                </w:rPr>
                <w:t>Rules</w:t>
              </w:r>
            </w:hyperlink>
            <w:r w:rsidRPr="46E2CAFA">
              <w:rPr>
                <w:rFonts w:ascii="Tahoma" w:hAnsi="Tahoma" w:cs="Tahoma"/>
                <w:color w:val="000000" w:themeColor="text1"/>
                <w:sz w:val="20"/>
                <w:szCs w:val="20"/>
              </w:rPr>
              <w:t xml:space="preserve"> for Cash Awards</w:t>
            </w:r>
            <w:r w:rsidR="004F51A9">
              <w:rPr>
                <w:rFonts w:ascii="Tahoma" w:hAnsi="Tahoma" w:cs="Tahoma"/>
                <w:color w:val="000000" w:themeColor="text1"/>
                <w:sz w:val="20"/>
                <w:szCs w:val="20"/>
              </w:rPr>
              <w:t>,</w:t>
            </w:r>
            <w:r w:rsidRPr="46E2CAFA">
              <w:rPr>
                <w:rFonts w:ascii="Tahoma" w:hAnsi="Tahoma" w:cs="Tahoma"/>
                <w:color w:val="000000" w:themeColor="text1"/>
                <w:sz w:val="20"/>
                <w:szCs w:val="20"/>
              </w:rPr>
              <w:t xml:space="preserve"> Gift Certificates</w:t>
            </w:r>
            <w:r w:rsidR="004F51A9">
              <w:rPr>
                <w:rFonts w:ascii="Tahoma" w:hAnsi="Tahoma" w:cs="Tahoma"/>
                <w:color w:val="000000" w:themeColor="text1"/>
                <w:sz w:val="20"/>
                <w:szCs w:val="20"/>
              </w:rPr>
              <w:t>,</w:t>
            </w:r>
            <w:r w:rsidRPr="46E2CAFA">
              <w:rPr>
                <w:rFonts w:ascii="Tahoma" w:hAnsi="Tahoma" w:cs="Tahoma"/>
                <w:color w:val="000000" w:themeColor="text1"/>
                <w:sz w:val="20"/>
                <w:szCs w:val="20"/>
              </w:rPr>
              <w:t xml:space="preserve"> and Non-Cash Awards (tangible personal property)</w:t>
            </w:r>
          </w:p>
        </w:tc>
      </w:tr>
    </w:tbl>
    <w:p w14:paraId="0A70E5BA" w14:textId="77777777" w:rsidR="00EB760A" w:rsidRPr="002E5A0D" w:rsidRDefault="00EB760A">
      <w:pPr>
        <w:rPr>
          <w:rFonts w:ascii="Palatino Linotype" w:hAnsi="Palatino Linotype"/>
          <w:b/>
          <w:bCs/>
          <w:color w:val="000000" w:themeColor="text1"/>
          <w:sz w:val="22"/>
          <w:szCs w:val="22"/>
        </w:rPr>
      </w:pPr>
    </w:p>
    <w:p w14:paraId="3B241F98" w14:textId="63DD9799" w:rsidR="00EB760A" w:rsidRPr="002E5A0D" w:rsidRDefault="00CE4AD0" w:rsidP="56F981C3">
      <w:pPr>
        <w:rPr>
          <w:rFonts w:ascii="Tahoma" w:hAnsi="Tahoma" w:cs="Tahoma"/>
          <w:b/>
          <w:bCs/>
          <w:color w:val="000000" w:themeColor="text1"/>
        </w:rPr>
      </w:pPr>
      <w:hyperlink r:id="rId12">
        <w:r w:rsidR="56F981C3" w:rsidRPr="56F981C3">
          <w:rPr>
            <w:rStyle w:val="Hyperlink"/>
            <w:rFonts w:ascii="Tahoma" w:hAnsi="Tahoma" w:cs="Tahoma"/>
            <w:b/>
            <w:bCs/>
            <w:color w:val="auto"/>
          </w:rPr>
          <w:t>Campus</w:t>
        </w:r>
      </w:hyperlink>
      <w:r w:rsidR="56F981C3" w:rsidRPr="56F981C3">
        <w:rPr>
          <w:rFonts w:ascii="Tahoma" w:hAnsi="Tahoma" w:cs="Tahoma"/>
          <w:b/>
          <w:bCs/>
          <w:u w:val="single"/>
        </w:rPr>
        <w:t xml:space="preserve"> Recognition Programs</w:t>
      </w:r>
      <w:r w:rsidR="56F981C3" w:rsidRPr="56F981C3">
        <w:rPr>
          <w:rFonts w:ascii="Tahoma" w:hAnsi="Tahoma" w:cs="Tahoma"/>
          <w:b/>
          <w:bCs/>
          <w:color w:val="000000" w:themeColor="text1"/>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3420"/>
        <w:gridCol w:w="2070"/>
        <w:gridCol w:w="2160"/>
      </w:tblGrid>
      <w:tr w:rsidR="00EB760A" w:rsidRPr="00F42A6D" w14:paraId="5D69D139" w14:textId="77777777" w:rsidTr="56F981C3">
        <w:tc>
          <w:tcPr>
            <w:tcW w:w="3150" w:type="dxa"/>
          </w:tcPr>
          <w:p w14:paraId="1CA58B9D" w14:textId="08BBF5D9" w:rsidR="00EB760A" w:rsidRPr="002E5A0D" w:rsidRDefault="46E2CAFA" w:rsidP="46E2CAFA">
            <w:pPr>
              <w:tabs>
                <w:tab w:val="left" w:pos="2160"/>
                <w:tab w:val="left" w:pos="5040"/>
                <w:tab w:val="left" w:pos="7920"/>
              </w:tabs>
              <w:jc w:val="both"/>
              <w:rPr>
                <w:rFonts w:ascii="Tahoma" w:hAnsi="Tahoma" w:cs="Tahoma"/>
                <w:b/>
                <w:bCs/>
                <w:color w:val="000000" w:themeColor="text1"/>
                <w:sz w:val="22"/>
                <w:szCs w:val="22"/>
              </w:rPr>
            </w:pPr>
            <w:r w:rsidRPr="46E2CAFA">
              <w:rPr>
                <w:rFonts w:ascii="Tahoma" w:hAnsi="Tahoma" w:cs="Tahoma"/>
                <w:b/>
                <w:bCs/>
                <w:color w:val="000000" w:themeColor="text1"/>
                <w:sz w:val="22"/>
                <w:szCs w:val="22"/>
              </w:rPr>
              <w:t>What &amp; Sponsored by:</w:t>
            </w:r>
          </w:p>
        </w:tc>
        <w:tc>
          <w:tcPr>
            <w:tcW w:w="3420" w:type="dxa"/>
          </w:tcPr>
          <w:p w14:paraId="15E9D65C" w14:textId="77777777" w:rsidR="00EB760A" w:rsidRPr="002E5A0D" w:rsidRDefault="46E2CAFA" w:rsidP="46E2CAFA">
            <w:pPr>
              <w:tabs>
                <w:tab w:val="left" w:pos="2160"/>
                <w:tab w:val="left" w:pos="5040"/>
                <w:tab w:val="left" w:pos="7920"/>
              </w:tabs>
              <w:jc w:val="both"/>
              <w:rPr>
                <w:rFonts w:ascii="Tahoma" w:hAnsi="Tahoma" w:cs="Tahoma"/>
                <w:b/>
                <w:bCs/>
                <w:color w:val="000000" w:themeColor="text1"/>
                <w:sz w:val="22"/>
                <w:szCs w:val="22"/>
              </w:rPr>
            </w:pPr>
            <w:r w:rsidRPr="46E2CAFA">
              <w:rPr>
                <w:rFonts w:ascii="Tahoma" w:hAnsi="Tahoma" w:cs="Tahoma"/>
                <w:b/>
                <w:bCs/>
                <w:color w:val="000000" w:themeColor="text1"/>
                <w:sz w:val="22"/>
                <w:szCs w:val="22"/>
              </w:rPr>
              <w:t>Purpose:</w:t>
            </w:r>
          </w:p>
        </w:tc>
        <w:tc>
          <w:tcPr>
            <w:tcW w:w="2070" w:type="dxa"/>
          </w:tcPr>
          <w:p w14:paraId="46D15679" w14:textId="77777777" w:rsidR="00EB760A" w:rsidRPr="002E5A0D" w:rsidRDefault="46E2CAFA" w:rsidP="46E2CAFA">
            <w:pPr>
              <w:tabs>
                <w:tab w:val="left" w:pos="2160"/>
                <w:tab w:val="left" w:pos="5040"/>
                <w:tab w:val="left" w:pos="7920"/>
              </w:tabs>
              <w:jc w:val="both"/>
              <w:rPr>
                <w:rFonts w:ascii="Tahoma" w:hAnsi="Tahoma" w:cs="Tahoma"/>
                <w:b/>
                <w:bCs/>
                <w:color w:val="000000" w:themeColor="text1"/>
                <w:sz w:val="22"/>
                <w:szCs w:val="22"/>
              </w:rPr>
            </w:pPr>
            <w:r w:rsidRPr="46E2CAFA">
              <w:rPr>
                <w:rFonts w:ascii="Tahoma" w:hAnsi="Tahoma" w:cs="Tahoma"/>
                <w:b/>
                <w:bCs/>
                <w:color w:val="000000" w:themeColor="text1"/>
                <w:sz w:val="22"/>
                <w:szCs w:val="22"/>
              </w:rPr>
              <w:t>How and When:</w:t>
            </w:r>
          </w:p>
        </w:tc>
        <w:tc>
          <w:tcPr>
            <w:tcW w:w="2160" w:type="dxa"/>
          </w:tcPr>
          <w:p w14:paraId="67EF2BA2" w14:textId="65EF6E2E" w:rsidR="00EB760A" w:rsidRPr="002E5A0D" w:rsidRDefault="46E2CAFA" w:rsidP="46E2CAFA">
            <w:pPr>
              <w:tabs>
                <w:tab w:val="left" w:pos="2160"/>
                <w:tab w:val="left" w:pos="5040"/>
                <w:tab w:val="left" w:pos="7920"/>
              </w:tabs>
              <w:jc w:val="both"/>
              <w:rPr>
                <w:rFonts w:ascii="Tahoma" w:hAnsi="Tahoma" w:cs="Tahoma"/>
                <w:b/>
                <w:bCs/>
                <w:color w:val="000000" w:themeColor="text1"/>
                <w:sz w:val="22"/>
                <w:szCs w:val="22"/>
              </w:rPr>
            </w:pPr>
            <w:r w:rsidRPr="46E2CAFA">
              <w:rPr>
                <w:rFonts w:ascii="Tahoma" w:hAnsi="Tahoma" w:cs="Tahoma"/>
                <w:b/>
                <w:bCs/>
                <w:color w:val="000000" w:themeColor="text1"/>
                <w:sz w:val="22"/>
                <w:szCs w:val="22"/>
              </w:rPr>
              <w:t>Eligibility:</w:t>
            </w:r>
          </w:p>
        </w:tc>
      </w:tr>
      <w:tr w:rsidR="00EB760A" w:rsidRPr="00F42A6D" w14:paraId="3B0228BE" w14:textId="77777777" w:rsidTr="56F981C3">
        <w:tc>
          <w:tcPr>
            <w:tcW w:w="3150" w:type="dxa"/>
          </w:tcPr>
          <w:p w14:paraId="3B4689A5" w14:textId="710325F1" w:rsidR="00EB760A" w:rsidRPr="002E5A0D" w:rsidRDefault="00CE4AD0">
            <w:pPr>
              <w:tabs>
                <w:tab w:val="left" w:pos="2160"/>
                <w:tab w:val="left" w:pos="5040"/>
                <w:tab w:val="left" w:pos="7920"/>
              </w:tabs>
              <w:rPr>
                <w:rFonts w:ascii="Tahoma" w:hAnsi="Tahoma" w:cs="Tahoma"/>
                <w:b/>
                <w:bCs/>
                <w:color w:val="00B0F0"/>
                <w:sz w:val="16"/>
                <w:szCs w:val="20"/>
              </w:rPr>
            </w:pPr>
            <w:hyperlink r:id="rId13" w:history="1">
              <w:r w:rsidR="00EB760A" w:rsidRPr="002E5A0D">
                <w:rPr>
                  <w:rStyle w:val="Hyperlink"/>
                  <w:rFonts w:ascii="Tahoma" w:hAnsi="Tahoma" w:cs="Tahoma"/>
                  <w:b/>
                  <w:bCs/>
                  <w:color w:val="00B0F0"/>
                  <w:sz w:val="20"/>
                </w:rPr>
                <w:t>Board of Regents Staff Excellence Award</w:t>
              </w:r>
            </w:hyperlink>
          </w:p>
          <w:p w14:paraId="4B74BA3F" w14:textId="21B3F5D2" w:rsidR="00EB760A" w:rsidRPr="002E5A0D" w:rsidRDefault="00EB760A" w:rsidP="2DA5CF06">
            <w:pPr>
              <w:tabs>
                <w:tab w:val="left" w:pos="2160"/>
                <w:tab w:val="left" w:pos="5040"/>
                <w:tab w:val="left" w:pos="7920"/>
              </w:tabs>
              <w:rPr>
                <w:rFonts w:ascii="Tahoma" w:hAnsi="Tahoma" w:cs="Tahoma"/>
                <w:b/>
                <w:bCs/>
                <w:color w:val="00B0F0"/>
                <w:sz w:val="20"/>
                <w:szCs w:val="20"/>
              </w:rPr>
            </w:pPr>
          </w:p>
          <w:p w14:paraId="06CD8644" w14:textId="443728AF" w:rsidR="00EB760A" w:rsidRPr="002E5A0D" w:rsidRDefault="2DA5CF06" w:rsidP="2DA5CF06">
            <w:pPr>
              <w:tabs>
                <w:tab w:val="left" w:pos="2160"/>
                <w:tab w:val="left" w:pos="5040"/>
                <w:tab w:val="left" w:pos="7920"/>
              </w:tabs>
              <w:rPr>
                <w:rFonts w:ascii="Tahoma" w:hAnsi="Tahoma" w:cs="Tahoma"/>
                <w:b/>
                <w:bCs/>
                <w:color w:val="000000" w:themeColor="text1"/>
                <w:sz w:val="20"/>
                <w:szCs w:val="20"/>
              </w:rPr>
            </w:pPr>
            <w:r w:rsidRPr="2DA5CF06">
              <w:rPr>
                <w:rFonts w:ascii="Tahoma" w:eastAsia="Tahoma" w:hAnsi="Tahoma" w:cs="Tahoma"/>
                <w:i/>
                <w:iCs/>
                <w:sz w:val="20"/>
                <w:szCs w:val="20"/>
              </w:rPr>
              <w:t>Staff Council</w:t>
            </w:r>
          </w:p>
        </w:tc>
        <w:tc>
          <w:tcPr>
            <w:tcW w:w="3420" w:type="dxa"/>
          </w:tcPr>
          <w:p w14:paraId="637E741F" w14:textId="763739C3" w:rsidR="00EB760A" w:rsidRPr="002E5A0D" w:rsidRDefault="46E2CAFA" w:rsidP="46E2CAFA">
            <w:pPr>
              <w:tabs>
                <w:tab w:val="left" w:pos="2160"/>
                <w:tab w:val="left" w:pos="5040"/>
                <w:tab w:val="left" w:pos="7920"/>
              </w:tabs>
              <w:rPr>
                <w:rFonts w:ascii="Tahoma" w:hAnsi="Tahoma" w:cs="Tahoma"/>
                <w:color w:val="000000" w:themeColor="text1"/>
                <w:sz w:val="20"/>
                <w:szCs w:val="20"/>
                <w:highlight w:val="yellow"/>
              </w:rPr>
            </w:pPr>
            <w:r w:rsidRPr="46E2CAFA">
              <w:rPr>
                <w:rFonts w:ascii="Tahoma" w:hAnsi="Tahoma" w:cs="Tahoma"/>
                <w:color w:val="000000" w:themeColor="text1"/>
                <w:sz w:val="20"/>
                <w:szCs w:val="20"/>
              </w:rPr>
              <w:t xml:space="preserve">To recognize staff for outstanding accomplishments and contributions to the institution as well as the State of Iowa. </w:t>
            </w:r>
          </w:p>
          <w:p w14:paraId="0539A56D" w14:textId="77777777" w:rsidR="00EB760A" w:rsidRPr="00D67F25" w:rsidRDefault="00EB760A" w:rsidP="00EB760A">
            <w:pPr>
              <w:tabs>
                <w:tab w:val="left" w:pos="2160"/>
                <w:tab w:val="left" w:pos="5040"/>
                <w:tab w:val="left" w:pos="7920"/>
              </w:tabs>
              <w:rPr>
                <w:rFonts w:ascii="Tahoma" w:hAnsi="Tahoma" w:cs="Tahoma"/>
                <w:color w:val="000000" w:themeColor="text1"/>
                <w:sz w:val="20"/>
                <w:szCs w:val="20"/>
              </w:rPr>
            </w:pPr>
          </w:p>
          <w:p w14:paraId="739895EE" w14:textId="657624DC" w:rsidR="00EB760A" w:rsidRPr="00D67F25" w:rsidRDefault="46E2CAFA" w:rsidP="46E2CAFA">
            <w:pPr>
              <w:tabs>
                <w:tab w:val="left" w:pos="2160"/>
                <w:tab w:val="left" w:pos="5040"/>
                <w:tab w:val="left" w:pos="7920"/>
              </w:tabs>
              <w:rPr>
                <w:rFonts w:ascii="Tahoma" w:hAnsi="Tahoma" w:cs="Tahoma"/>
                <w:color w:val="000000" w:themeColor="text1"/>
                <w:sz w:val="20"/>
                <w:szCs w:val="20"/>
              </w:rPr>
            </w:pPr>
            <w:r w:rsidRPr="46E2CAFA">
              <w:rPr>
                <w:rFonts w:ascii="Tahoma" w:hAnsi="Tahoma" w:cs="Tahoma"/>
                <w:color w:val="000000" w:themeColor="text1"/>
                <w:sz w:val="20"/>
                <w:szCs w:val="20"/>
              </w:rPr>
              <w:t>Recognition at a University event in the fall and at an event held by the State Board of Regents. Staff Council will present a commemorative gift to each award recipient at a departmental event. In addition, the University will grant a $1,000 award to recipient.</w:t>
            </w:r>
          </w:p>
        </w:tc>
        <w:tc>
          <w:tcPr>
            <w:tcW w:w="2070" w:type="dxa"/>
          </w:tcPr>
          <w:p w14:paraId="0A6CA0E7" w14:textId="77777777" w:rsidR="00EB760A" w:rsidRPr="00D67F25" w:rsidRDefault="46E2CAFA" w:rsidP="46E2CAFA">
            <w:pPr>
              <w:tabs>
                <w:tab w:val="left" w:pos="2160"/>
                <w:tab w:val="left" w:pos="5040"/>
                <w:tab w:val="left" w:pos="7920"/>
              </w:tabs>
              <w:rPr>
                <w:rFonts w:ascii="Tahoma" w:hAnsi="Tahoma" w:cs="Tahoma"/>
                <w:color w:val="000000" w:themeColor="text1"/>
                <w:sz w:val="20"/>
                <w:szCs w:val="20"/>
              </w:rPr>
            </w:pPr>
            <w:r w:rsidRPr="46E2CAFA">
              <w:rPr>
                <w:rFonts w:ascii="Tahoma" w:hAnsi="Tahoma" w:cs="Tahoma"/>
                <w:color w:val="000000" w:themeColor="text1"/>
                <w:sz w:val="20"/>
                <w:szCs w:val="20"/>
              </w:rPr>
              <w:t xml:space="preserve">Any member of the University of Iowa (faculty, staff, or student) may submit nominations. </w:t>
            </w:r>
          </w:p>
          <w:p w14:paraId="04657166" w14:textId="77777777" w:rsidR="00EB760A" w:rsidRPr="00D67F25" w:rsidRDefault="00EB760A" w:rsidP="00EB760A">
            <w:pPr>
              <w:tabs>
                <w:tab w:val="left" w:pos="2160"/>
                <w:tab w:val="left" w:pos="5040"/>
                <w:tab w:val="left" w:pos="7920"/>
              </w:tabs>
              <w:rPr>
                <w:rFonts w:ascii="Tahoma" w:hAnsi="Tahoma" w:cs="Tahoma"/>
                <w:color w:val="000000" w:themeColor="text1"/>
                <w:sz w:val="20"/>
                <w:szCs w:val="20"/>
              </w:rPr>
            </w:pPr>
          </w:p>
          <w:p w14:paraId="3FBCB76F" w14:textId="42BC015D" w:rsidR="00EB760A" w:rsidRPr="00D67F25" w:rsidRDefault="46E2CAFA" w:rsidP="46E2CAFA">
            <w:pPr>
              <w:tabs>
                <w:tab w:val="left" w:pos="2160"/>
                <w:tab w:val="left" w:pos="5040"/>
                <w:tab w:val="left" w:pos="7920"/>
              </w:tabs>
              <w:rPr>
                <w:rFonts w:ascii="Tahoma" w:hAnsi="Tahoma" w:cs="Tahoma"/>
                <w:color w:val="000000" w:themeColor="text1"/>
                <w:sz w:val="20"/>
                <w:szCs w:val="20"/>
              </w:rPr>
            </w:pPr>
            <w:r w:rsidRPr="46E2CAFA">
              <w:rPr>
                <w:rFonts w:ascii="Tahoma" w:hAnsi="Tahoma" w:cs="Tahoma"/>
                <w:color w:val="000000" w:themeColor="text1"/>
                <w:sz w:val="20"/>
                <w:szCs w:val="20"/>
              </w:rPr>
              <w:t>May Deadline</w:t>
            </w:r>
          </w:p>
        </w:tc>
        <w:tc>
          <w:tcPr>
            <w:tcW w:w="2160" w:type="dxa"/>
          </w:tcPr>
          <w:p w14:paraId="45D5ED6C" w14:textId="0D020FAE" w:rsidR="00EB760A" w:rsidRPr="002E5A0D" w:rsidRDefault="56F981C3" w:rsidP="56F981C3">
            <w:pPr>
              <w:tabs>
                <w:tab w:val="left" w:pos="2160"/>
                <w:tab w:val="left" w:pos="5040"/>
                <w:tab w:val="left" w:pos="7920"/>
              </w:tabs>
              <w:rPr>
                <w:rFonts w:ascii="Tahoma" w:hAnsi="Tahoma" w:cs="Tahoma"/>
                <w:color w:val="000000" w:themeColor="text1"/>
                <w:sz w:val="20"/>
                <w:szCs w:val="20"/>
              </w:rPr>
            </w:pPr>
            <w:r w:rsidRPr="56F981C3">
              <w:rPr>
                <w:rFonts w:ascii="Tahoma" w:hAnsi="Tahoma" w:cs="Tahoma"/>
                <w:color w:val="000000" w:themeColor="text1"/>
                <w:sz w:val="20"/>
                <w:szCs w:val="20"/>
              </w:rPr>
              <w:t>All current permanent full-time and part-time (50% or more) Merit Supervisory Exempt/Confidential and P&amp;S staff not covered by a collective bargaining agreement</w:t>
            </w:r>
          </w:p>
        </w:tc>
      </w:tr>
      <w:tr w:rsidR="00EB760A" w:rsidRPr="00F42A6D" w14:paraId="56897BCB" w14:textId="77777777" w:rsidTr="56F981C3">
        <w:tc>
          <w:tcPr>
            <w:tcW w:w="3150" w:type="dxa"/>
          </w:tcPr>
          <w:p w14:paraId="5A30DD7E" w14:textId="210C66ED" w:rsidR="00EB760A" w:rsidRPr="002E5A0D" w:rsidRDefault="00CE4AD0">
            <w:pPr>
              <w:tabs>
                <w:tab w:val="left" w:pos="2160"/>
                <w:tab w:val="left" w:pos="5040"/>
                <w:tab w:val="left" w:pos="7920"/>
              </w:tabs>
              <w:rPr>
                <w:rFonts w:ascii="Tahoma" w:hAnsi="Tahoma" w:cs="Tahoma"/>
                <w:b/>
                <w:bCs/>
                <w:color w:val="00B0F0"/>
                <w:sz w:val="16"/>
                <w:szCs w:val="20"/>
              </w:rPr>
            </w:pPr>
            <w:hyperlink r:id="rId14" w:history="1">
              <w:r w:rsidR="00EB760A" w:rsidRPr="002E5A0D">
                <w:rPr>
                  <w:rStyle w:val="Hyperlink"/>
                  <w:rFonts w:ascii="Tahoma" w:hAnsi="Tahoma" w:cs="Tahoma"/>
                  <w:b/>
                  <w:bCs/>
                  <w:color w:val="00B0F0"/>
                  <w:sz w:val="20"/>
                </w:rPr>
                <w:t>Catalyst Award, Honoring Diversity</w:t>
              </w:r>
            </w:hyperlink>
            <w:r w:rsidR="00EB760A" w:rsidRPr="002E5A0D">
              <w:rPr>
                <w:rFonts w:ascii="Tahoma" w:hAnsi="Tahoma" w:cs="Tahoma"/>
                <w:b/>
                <w:bCs/>
                <w:color w:val="00B0F0"/>
                <w:sz w:val="20"/>
              </w:rPr>
              <w:t xml:space="preserve"> </w:t>
            </w:r>
          </w:p>
          <w:p w14:paraId="42FABB1E" w14:textId="62EA8620" w:rsidR="00EB760A" w:rsidRPr="002E5A0D" w:rsidRDefault="00EB760A" w:rsidP="2DA5CF06">
            <w:pPr>
              <w:tabs>
                <w:tab w:val="left" w:pos="2160"/>
                <w:tab w:val="left" w:pos="5040"/>
                <w:tab w:val="left" w:pos="7920"/>
              </w:tabs>
              <w:rPr>
                <w:rFonts w:ascii="Tahoma" w:hAnsi="Tahoma" w:cs="Tahoma"/>
                <w:b/>
                <w:bCs/>
                <w:color w:val="00B0F0"/>
                <w:sz w:val="20"/>
                <w:szCs w:val="20"/>
              </w:rPr>
            </w:pPr>
          </w:p>
          <w:p w14:paraId="02ACCF11" w14:textId="5BA89BA6" w:rsidR="00EB760A" w:rsidRPr="002E5A0D" w:rsidRDefault="2DA5CF06" w:rsidP="2DA5CF06">
            <w:pPr>
              <w:tabs>
                <w:tab w:val="left" w:pos="2160"/>
                <w:tab w:val="left" w:pos="5040"/>
                <w:tab w:val="left" w:pos="7920"/>
              </w:tabs>
              <w:rPr>
                <w:rFonts w:ascii="Tahoma" w:hAnsi="Tahoma" w:cs="Tahoma"/>
                <w:color w:val="000000" w:themeColor="text1"/>
                <w:sz w:val="20"/>
                <w:szCs w:val="20"/>
              </w:rPr>
            </w:pPr>
            <w:r w:rsidRPr="2DA5CF06">
              <w:rPr>
                <w:rFonts w:ascii="Tahoma" w:hAnsi="Tahoma" w:cs="Tahoma"/>
                <w:i/>
                <w:iCs/>
                <w:color w:val="000000" w:themeColor="text1"/>
                <w:sz w:val="20"/>
                <w:szCs w:val="20"/>
              </w:rPr>
              <w:t>Chief Diversity Office and the Office of Equal Opportunity and Diversity</w:t>
            </w:r>
          </w:p>
        </w:tc>
        <w:tc>
          <w:tcPr>
            <w:tcW w:w="3420" w:type="dxa"/>
          </w:tcPr>
          <w:p w14:paraId="3A9073A0" w14:textId="6BD1F273" w:rsidR="00EB760A" w:rsidRPr="00D67F25" w:rsidRDefault="46E2CAFA" w:rsidP="46E2CAFA">
            <w:pPr>
              <w:tabs>
                <w:tab w:val="left" w:pos="2160"/>
                <w:tab w:val="left" w:pos="5040"/>
                <w:tab w:val="left" w:pos="7920"/>
              </w:tabs>
              <w:rPr>
                <w:rFonts w:ascii="Tahoma" w:hAnsi="Tahoma" w:cs="Tahoma"/>
                <w:color w:val="000000" w:themeColor="text1"/>
                <w:sz w:val="20"/>
                <w:szCs w:val="20"/>
              </w:rPr>
            </w:pPr>
            <w:r w:rsidRPr="46E2CAFA">
              <w:rPr>
                <w:rFonts w:ascii="Tahoma" w:hAnsi="Tahoma" w:cs="Tahoma"/>
                <w:color w:val="000000" w:themeColor="text1"/>
                <w:sz w:val="20"/>
                <w:szCs w:val="20"/>
              </w:rPr>
              <w:t>To honor faculty or staff members, programs or departments, and students or student organizations engaged in diversity initiatives during the previous academic year that have promoted the development of an inclusive, diverse campus community at the University of Iowa.</w:t>
            </w:r>
          </w:p>
        </w:tc>
        <w:tc>
          <w:tcPr>
            <w:tcW w:w="2070" w:type="dxa"/>
          </w:tcPr>
          <w:p w14:paraId="4A2AAA1A" w14:textId="77777777" w:rsidR="00EB760A" w:rsidRPr="00D67F25" w:rsidRDefault="46E2CAFA" w:rsidP="46E2CAFA">
            <w:pPr>
              <w:tabs>
                <w:tab w:val="left" w:pos="2160"/>
                <w:tab w:val="left" w:pos="5040"/>
                <w:tab w:val="left" w:pos="7920"/>
              </w:tabs>
              <w:rPr>
                <w:rFonts w:ascii="Tahoma" w:hAnsi="Tahoma" w:cs="Tahoma"/>
                <w:color w:val="000000" w:themeColor="text1"/>
                <w:sz w:val="20"/>
                <w:szCs w:val="20"/>
              </w:rPr>
            </w:pPr>
            <w:r w:rsidRPr="46E2CAFA">
              <w:rPr>
                <w:rFonts w:ascii="Tahoma" w:hAnsi="Tahoma" w:cs="Tahoma"/>
                <w:color w:val="000000" w:themeColor="text1"/>
                <w:sz w:val="20"/>
                <w:szCs w:val="20"/>
              </w:rPr>
              <w:t>Nominators are requested to fill out an online nomination form and are encouraged to submit up to two letters of support.</w:t>
            </w:r>
          </w:p>
          <w:p w14:paraId="5307CC90" w14:textId="1C2E37E3" w:rsidR="4B4CBBBC" w:rsidRPr="002E5A0D" w:rsidRDefault="4B4CBBBC">
            <w:pPr>
              <w:rPr>
                <w:rFonts w:ascii="Tahoma" w:hAnsi="Tahoma" w:cs="Tahoma"/>
                <w:color w:val="000000" w:themeColor="text1"/>
                <w:sz w:val="20"/>
                <w:szCs w:val="20"/>
              </w:rPr>
            </w:pPr>
          </w:p>
          <w:p w14:paraId="69ADA1FF" w14:textId="5EE398CE" w:rsidR="4B4CBBBC" w:rsidRPr="002E5A0D" w:rsidRDefault="46E2CAFA" w:rsidP="46E2CAFA">
            <w:pPr>
              <w:rPr>
                <w:rFonts w:ascii="Tahoma" w:hAnsi="Tahoma" w:cs="Tahoma"/>
                <w:color w:val="000000" w:themeColor="text1"/>
                <w:sz w:val="20"/>
                <w:szCs w:val="20"/>
              </w:rPr>
            </w:pPr>
            <w:r w:rsidRPr="46E2CAFA">
              <w:rPr>
                <w:rFonts w:ascii="Tahoma" w:hAnsi="Tahoma" w:cs="Tahoma"/>
                <w:color w:val="000000" w:themeColor="text1"/>
                <w:sz w:val="20"/>
                <w:szCs w:val="20"/>
              </w:rPr>
              <w:t>A campus-wide committee of peers will determine the winners.</w:t>
            </w:r>
          </w:p>
          <w:p w14:paraId="61CC7C57" w14:textId="77777777" w:rsidR="00EB760A" w:rsidRPr="00D67F25" w:rsidRDefault="00EB760A" w:rsidP="00EB760A">
            <w:pPr>
              <w:tabs>
                <w:tab w:val="left" w:pos="2160"/>
                <w:tab w:val="left" w:pos="5040"/>
                <w:tab w:val="left" w:pos="7920"/>
              </w:tabs>
              <w:rPr>
                <w:rFonts w:ascii="Tahoma" w:hAnsi="Tahoma" w:cs="Tahoma"/>
                <w:color w:val="000000" w:themeColor="text1"/>
                <w:sz w:val="20"/>
                <w:szCs w:val="20"/>
              </w:rPr>
            </w:pPr>
          </w:p>
          <w:p w14:paraId="52B0A0A9" w14:textId="50674517" w:rsidR="00EB760A" w:rsidRPr="00D67F25" w:rsidRDefault="46E2CAFA" w:rsidP="46E2CAFA">
            <w:pPr>
              <w:tabs>
                <w:tab w:val="left" w:pos="2160"/>
                <w:tab w:val="left" w:pos="5040"/>
                <w:tab w:val="left" w:pos="7920"/>
              </w:tabs>
              <w:rPr>
                <w:rFonts w:ascii="Tahoma" w:hAnsi="Tahoma" w:cs="Tahoma"/>
                <w:color w:val="000000" w:themeColor="text1"/>
                <w:sz w:val="20"/>
                <w:szCs w:val="20"/>
              </w:rPr>
            </w:pPr>
            <w:r w:rsidRPr="46E2CAFA">
              <w:rPr>
                <w:rFonts w:ascii="Tahoma" w:hAnsi="Tahoma" w:cs="Tahoma"/>
                <w:color w:val="000000" w:themeColor="text1"/>
                <w:sz w:val="20"/>
                <w:szCs w:val="20"/>
              </w:rPr>
              <w:t>January Deadline</w:t>
            </w:r>
          </w:p>
        </w:tc>
        <w:tc>
          <w:tcPr>
            <w:tcW w:w="2160" w:type="dxa"/>
          </w:tcPr>
          <w:p w14:paraId="5D105493" w14:textId="35C22D47" w:rsidR="00EB760A" w:rsidRPr="00D67F25" w:rsidRDefault="46E2CAFA" w:rsidP="00D13C9E">
            <w:pPr>
              <w:tabs>
                <w:tab w:val="left" w:pos="2160"/>
                <w:tab w:val="left" w:pos="5040"/>
                <w:tab w:val="left" w:pos="7920"/>
              </w:tabs>
              <w:rPr>
                <w:rFonts w:ascii="Tahoma" w:hAnsi="Tahoma" w:cs="Tahoma"/>
                <w:color w:val="000000" w:themeColor="text1"/>
                <w:sz w:val="20"/>
                <w:szCs w:val="20"/>
              </w:rPr>
            </w:pPr>
            <w:r w:rsidRPr="46E2CAFA">
              <w:rPr>
                <w:rFonts w:ascii="Tahoma" w:hAnsi="Tahoma" w:cs="Tahoma"/>
                <w:color w:val="000000" w:themeColor="text1"/>
                <w:sz w:val="20"/>
                <w:szCs w:val="20"/>
              </w:rPr>
              <w:t>Faculty</w:t>
            </w:r>
            <w:r w:rsidR="00D13C9E">
              <w:rPr>
                <w:rFonts w:ascii="Tahoma" w:hAnsi="Tahoma" w:cs="Tahoma"/>
                <w:color w:val="000000" w:themeColor="text1"/>
                <w:sz w:val="20"/>
                <w:szCs w:val="20"/>
              </w:rPr>
              <w:t xml:space="preserve"> and Staff, </w:t>
            </w:r>
            <w:r w:rsidRPr="46E2CAFA">
              <w:rPr>
                <w:rFonts w:ascii="Tahoma" w:hAnsi="Tahoma" w:cs="Tahoma"/>
                <w:color w:val="000000" w:themeColor="text1"/>
                <w:sz w:val="20"/>
                <w:szCs w:val="20"/>
              </w:rPr>
              <w:t xml:space="preserve">Graduate </w:t>
            </w:r>
            <w:r w:rsidR="00D13C9E">
              <w:rPr>
                <w:rFonts w:ascii="Tahoma" w:hAnsi="Tahoma" w:cs="Tahoma"/>
                <w:color w:val="000000" w:themeColor="text1"/>
                <w:sz w:val="20"/>
                <w:szCs w:val="20"/>
              </w:rPr>
              <w:t xml:space="preserve">and Undergraduate </w:t>
            </w:r>
            <w:r w:rsidRPr="46E2CAFA">
              <w:rPr>
                <w:rFonts w:ascii="Tahoma" w:hAnsi="Tahoma" w:cs="Tahoma"/>
                <w:color w:val="000000" w:themeColor="text1"/>
                <w:sz w:val="20"/>
                <w:szCs w:val="20"/>
              </w:rPr>
              <w:t>Student</w:t>
            </w:r>
            <w:r w:rsidR="00D13C9E">
              <w:rPr>
                <w:rFonts w:ascii="Tahoma" w:hAnsi="Tahoma" w:cs="Tahoma"/>
                <w:color w:val="000000" w:themeColor="text1"/>
                <w:sz w:val="20"/>
                <w:szCs w:val="20"/>
              </w:rPr>
              <w:t>s</w:t>
            </w:r>
          </w:p>
        </w:tc>
      </w:tr>
      <w:tr w:rsidR="00EB760A" w:rsidRPr="00F42A6D" w14:paraId="2AA744F4" w14:textId="77777777" w:rsidTr="56F981C3">
        <w:tc>
          <w:tcPr>
            <w:tcW w:w="3150" w:type="dxa"/>
          </w:tcPr>
          <w:p w14:paraId="4BDB629E" w14:textId="657CF979" w:rsidR="00964929" w:rsidRDefault="00CE4AD0" w:rsidP="56F981C3">
            <w:pPr>
              <w:tabs>
                <w:tab w:val="left" w:pos="2160"/>
                <w:tab w:val="left" w:pos="5040"/>
                <w:tab w:val="left" w:pos="7920"/>
              </w:tabs>
              <w:rPr>
                <w:rFonts w:ascii="Tahoma" w:hAnsi="Tahoma" w:cs="Tahoma"/>
                <w:b/>
                <w:bCs/>
                <w:color w:val="00B0F0"/>
                <w:sz w:val="20"/>
                <w:szCs w:val="20"/>
              </w:rPr>
            </w:pPr>
            <w:hyperlink r:id="rId15">
              <w:r w:rsidR="56F981C3" w:rsidRPr="56F981C3">
                <w:rPr>
                  <w:rStyle w:val="Hyperlink"/>
                  <w:rFonts w:ascii="Tahoma" w:hAnsi="Tahoma" w:cs="Tahoma"/>
                  <w:b/>
                  <w:bCs/>
                  <w:color w:val="00B0F0"/>
                  <w:sz w:val="20"/>
                  <w:szCs w:val="20"/>
                </w:rPr>
                <w:t xml:space="preserve">David J. </w:t>
              </w:r>
              <w:proofErr w:type="spellStart"/>
              <w:r w:rsidR="56F981C3" w:rsidRPr="56F981C3">
                <w:rPr>
                  <w:rStyle w:val="Hyperlink"/>
                  <w:rFonts w:ascii="Tahoma" w:hAnsi="Tahoma" w:cs="Tahoma"/>
                  <w:b/>
                  <w:bCs/>
                  <w:color w:val="00B0F0"/>
                  <w:sz w:val="20"/>
                  <w:szCs w:val="20"/>
                </w:rPr>
                <w:t>Skorton</w:t>
              </w:r>
              <w:proofErr w:type="spellEnd"/>
              <w:r w:rsidR="56F981C3" w:rsidRPr="56F981C3">
                <w:rPr>
                  <w:rStyle w:val="Hyperlink"/>
                  <w:rFonts w:ascii="Tahoma" w:hAnsi="Tahoma" w:cs="Tahoma"/>
                  <w:b/>
                  <w:bCs/>
                  <w:color w:val="00B0F0"/>
                  <w:sz w:val="20"/>
                  <w:szCs w:val="20"/>
                </w:rPr>
                <w:t xml:space="preserve"> Staff Excellence Award in Service to The University of Iowa</w:t>
              </w:r>
            </w:hyperlink>
            <w:r w:rsidR="56F981C3" w:rsidRPr="56F981C3">
              <w:rPr>
                <w:rFonts w:ascii="Tahoma" w:hAnsi="Tahoma" w:cs="Tahoma"/>
                <w:b/>
                <w:bCs/>
                <w:color w:val="00B0F0"/>
                <w:sz w:val="20"/>
                <w:szCs w:val="20"/>
              </w:rPr>
              <w:t> </w:t>
            </w:r>
          </w:p>
          <w:p w14:paraId="0A4C3853" w14:textId="77777777" w:rsidR="00964929" w:rsidRDefault="00964929">
            <w:pPr>
              <w:tabs>
                <w:tab w:val="left" w:pos="2160"/>
                <w:tab w:val="left" w:pos="5040"/>
                <w:tab w:val="left" w:pos="7920"/>
              </w:tabs>
              <w:rPr>
                <w:rFonts w:ascii="Tahoma" w:hAnsi="Tahoma" w:cs="Tahoma"/>
                <w:b/>
                <w:bCs/>
                <w:color w:val="00B0F0"/>
                <w:sz w:val="20"/>
                <w:szCs w:val="20"/>
              </w:rPr>
            </w:pPr>
          </w:p>
          <w:p w14:paraId="29197A5B" w14:textId="77777777" w:rsidR="00964929" w:rsidRDefault="00964929">
            <w:pPr>
              <w:tabs>
                <w:tab w:val="left" w:pos="2160"/>
                <w:tab w:val="left" w:pos="5040"/>
                <w:tab w:val="left" w:pos="7920"/>
              </w:tabs>
              <w:rPr>
                <w:rFonts w:ascii="Tahoma" w:hAnsi="Tahoma" w:cs="Tahoma"/>
                <w:b/>
                <w:bCs/>
                <w:color w:val="00B0F0"/>
                <w:sz w:val="20"/>
                <w:szCs w:val="20"/>
              </w:rPr>
            </w:pPr>
          </w:p>
          <w:p w14:paraId="7A8E7324" w14:textId="77777777" w:rsidR="00964929" w:rsidRDefault="00964929">
            <w:pPr>
              <w:tabs>
                <w:tab w:val="left" w:pos="2160"/>
                <w:tab w:val="left" w:pos="5040"/>
                <w:tab w:val="left" w:pos="7920"/>
              </w:tabs>
              <w:rPr>
                <w:rFonts w:ascii="Tahoma" w:hAnsi="Tahoma" w:cs="Tahoma"/>
                <w:color w:val="000000" w:themeColor="text1"/>
                <w:sz w:val="20"/>
                <w:szCs w:val="20"/>
              </w:rPr>
            </w:pPr>
          </w:p>
          <w:p w14:paraId="6BD5B605" w14:textId="019E1762" w:rsidR="00EB760A" w:rsidRPr="002E5A0D" w:rsidRDefault="00EB760A" w:rsidP="46E2CAFA">
            <w:pPr>
              <w:tabs>
                <w:tab w:val="left" w:pos="2160"/>
                <w:tab w:val="left" w:pos="5040"/>
                <w:tab w:val="left" w:pos="7920"/>
              </w:tabs>
              <w:rPr>
                <w:rFonts w:ascii="Tahoma" w:hAnsi="Tahoma" w:cs="Tahoma"/>
                <w:color w:val="000000" w:themeColor="text1"/>
                <w:sz w:val="20"/>
                <w:szCs w:val="20"/>
              </w:rPr>
            </w:pPr>
          </w:p>
        </w:tc>
        <w:tc>
          <w:tcPr>
            <w:tcW w:w="3420" w:type="dxa"/>
          </w:tcPr>
          <w:p w14:paraId="00B4DA47" w14:textId="760BCE1F" w:rsidR="00EB760A" w:rsidRPr="002E5A0D" w:rsidRDefault="46E2CAFA" w:rsidP="46E2CAFA">
            <w:pPr>
              <w:tabs>
                <w:tab w:val="left" w:pos="2160"/>
                <w:tab w:val="left" w:pos="5040"/>
                <w:tab w:val="left" w:pos="7920"/>
              </w:tabs>
              <w:rPr>
                <w:rFonts w:ascii="Tahoma" w:hAnsi="Tahoma" w:cs="Tahoma"/>
                <w:color w:val="000000" w:themeColor="text1"/>
                <w:sz w:val="20"/>
                <w:szCs w:val="20"/>
                <w:highlight w:val="yellow"/>
              </w:rPr>
            </w:pPr>
            <w:r w:rsidRPr="46E2CAFA">
              <w:rPr>
                <w:rFonts w:ascii="Tahoma" w:hAnsi="Tahoma" w:cs="Tahoma"/>
                <w:color w:val="000000" w:themeColor="text1"/>
                <w:sz w:val="20"/>
                <w:szCs w:val="20"/>
              </w:rPr>
              <w:lastRenderedPageBreak/>
              <w:t xml:space="preserve">To recognize staff who have made significant contributions and have shown exceptional imagination and </w:t>
            </w:r>
            <w:r w:rsidRPr="46E2CAFA">
              <w:rPr>
                <w:rFonts w:ascii="Tahoma" w:hAnsi="Tahoma" w:cs="Tahoma"/>
                <w:color w:val="000000" w:themeColor="text1"/>
                <w:sz w:val="20"/>
                <w:szCs w:val="20"/>
              </w:rPr>
              <w:lastRenderedPageBreak/>
              <w:t xml:space="preserve">dedication to improving the university community. Service must include activities of high quality in staff governance, committee work, policy improvement, program creation, etc. and must be outside normal job responsibilities. All nominees and nominators will be recognized at a reception in July hosted by the President. Award recipients will be recognized at a University event in the fall and will receive a $1,000 stipend and commemorative gift.  </w:t>
            </w:r>
          </w:p>
        </w:tc>
        <w:tc>
          <w:tcPr>
            <w:tcW w:w="2070" w:type="dxa"/>
          </w:tcPr>
          <w:p w14:paraId="4D42AF7E" w14:textId="18A0FF90" w:rsidR="00EB760A" w:rsidRPr="00D67F25" w:rsidRDefault="46E2CAFA" w:rsidP="46E2CAFA">
            <w:pPr>
              <w:tabs>
                <w:tab w:val="left" w:pos="2160"/>
                <w:tab w:val="left" w:pos="5040"/>
                <w:tab w:val="left" w:pos="7920"/>
              </w:tabs>
              <w:rPr>
                <w:rFonts w:ascii="Tahoma" w:hAnsi="Tahoma" w:cs="Tahoma"/>
                <w:color w:val="000000" w:themeColor="text1"/>
                <w:sz w:val="20"/>
                <w:szCs w:val="20"/>
              </w:rPr>
            </w:pPr>
            <w:r w:rsidRPr="46E2CAFA">
              <w:rPr>
                <w:rFonts w:ascii="Tahoma" w:hAnsi="Tahoma" w:cs="Tahoma"/>
                <w:color w:val="000000" w:themeColor="text1"/>
                <w:sz w:val="20"/>
                <w:szCs w:val="20"/>
              </w:rPr>
              <w:lastRenderedPageBreak/>
              <w:t xml:space="preserve">Any member of the University of Iowa (faculty, staff, or </w:t>
            </w:r>
            <w:r w:rsidRPr="46E2CAFA">
              <w:rPr>
                <w:rFonts w:ascii="Tahoma" w:hAnsi="Tahoma" w:cs="Tahoma"/>
                <w:color w:val="000000" w:themeColor="text1"/>
                <w:sz w:val="20"/>
                <w:szCs w:val="20"/>
              </w:rPr>
              <w:lastRenderedPageBreak/>
              <w:t>student) may submit nominations.</w:t>
            </w:r>
          </w:p>
          <w:p w14:paraId="125360D3" w14:textId="77777777" w:rsidR="00EB760A" w:rsidRPr="00D67F25" w:rsidRDefault="00EB760A" w:rsidP="00EB760A">
            <w:pPr>
              <w:tabs>
                <w:tab w:val="left" w:pos="2160"/>
                <w:tab w:val="left" w:pos="5040"/>
                <w:tab w:val="left" w:pos="7920"/>
              </w:tabs>
              <w:rPr>
                <w:rFonts w:ascii="Tahoma" w:hAnsi="Tahoma" w:cs="Tahoma"/>
                <w:color w:val="000000" w:themeColor="text1"/>
                <w:sz w:val="20"/>
                <w:szCs w:val="20"/>
              </w:rPr>
            </w:pPr>
          </w:p>
          <w:p w14:paraId="35267E08" w14:textId="23B62F48" w:rsidR="00EB760A" w:rsidRPr="00D67F25" w:rsidRDefault="46E2CAFA" w:rsidP="46E2CAFA">
            <w:pPr>
              <w:tabs>
                <w:tab w:val="left" w:pos="2160"/>
                <w:tab w:val="left" w:pos="5040"/>
                <w:tab w:val="left" w:pos="7920"/>
              </w:tabs>
              <w:rPr>
                <w:rFonts w:ascii="Tahoma" w:hAnsi="Tahoma" w:cs="Tahoma"/>
                <w:color w:val="000000" w:themeColor="text1"/>
                <w:sz w:val="20"/>
                <w:szCs w:val="20"/>
              </w:rPr>
            </w:pPr>
            <w:r w:rsidRPr="46E2CAFA">
              <w:rPr>
                <w:rFonts w:ascii="Tahoma" w:hAnsi="Tahoma" w:cs="Tahoma"/>
                <w:color w:val="000000" w:themeColor="text1"/>
                <w:sz w:val="20"/>
                <w:szCs w:val="20"/>
              </w:rPr>
              <w:t>May Deadline</w:t>
            </w:r>
          </w:p>
        </w:tc>
        <w:tc>
          <w:tcPr>
            <w:tcW w:w="2160" w:type="dxa"/>
          </w:tcPr>
          <w:p w14:paraId="20BDC124" w14:textId="2B12E164" w:rsidR="00EB760A" w:rsidRPr="00D67F25" w:rsidRDefault="56F981C3" w:rsidP="56F981C3">
            <w:pPr>
              <w:tabs>
                <w:tab w:val="left" w:pos="2160"/>
                <w:tab w:val="left" w:pos="5040"/>
                <w:tab w:val="left" w:pos="7920"/>
              </w:tabs>
              <w:rPr>
                <w:rFonts w:ascii="Tahoma" w:hAnsi="Tahoma" w:cs="Tahoma"/>
                <w:color w:val="000000" w:themeColor="text1"/>
                <w:sz w:val="20"/>
                <w:szCs w:val="20"/>
              </w:rPr>
            </w:pPr>
            <w:r w:rsidRPr="56F981C3">
              <w:rPr>
                <w:rFonts w:ascii="Tahoma" w:hAnsi="Tahoma" w:cs="Tahoma"/>
                <w:color w:val="000000" w:themeColor="text1"/>
                <w:sz w:val="20"/>
                <w:szCs w:val="20"/>
              </w:rPr>
              <w:lastRenderedPageBreak/>
              <w:t>All Employees</w:t>
            </w:r>
          </w:p>
        </w:tc>
      </w:tr>
      <w:tr w:rsidR="00EB760A" w:rsidRPr="00F42A6D" w14:paraId="20B98EF2" w14:textId="77777777" w:rsidTr="56F981C3">
        <w:tc>
          <w:tcPr>
            <w:tcW w:w="3150" w:type="dxa"/>
          </w:tcPr>
          <w:p w14:paraId="47237311" w14:textId="163B9AFC" w:rsidR="00EB760A" w:rsidRPr="00D67F25" w:rsidRDefault="00CE4AD0" w:rsidP="2DA5CF06">
            <w:pPr>
              <w:tabs>
                <w:tab w:val="left" w:pos="2160"/>
                <w:tab w:val="left" w:pos="5040"/>
                <w:tab w:val="left" w:pos="7920"/>
              </w:tabs>
              <w:rPr>
                <w:rFonts w:ascii="Tahoma" w:hAnsi="Tahoma" w:cs="Tahoma"/>
                <w:b/>
                <w:bCs/>
                <w:color w:val="000000" w:themeColor="text1"/>
                <w:sz w:val="20"/>
                <w:szCs w:val="20"/>
              </w:rPr>
            </w:pPr>
            <w:hyperlink r:id="rId16">
              <w:r w:rsidR="2DA5CF06" w:rsidRPr="2DA5CF06">
                <w:rPr>
                  <w:rStyle w:val="Hyperlink"/>
                  <w:rFonts w:ascii="Tahoma" w:hAnsi="Tahoma" w:cs="Tahoma"/>
                  <w:b/>
                  <w:bCs/>
                  <w:color w:val="00B0F0"/>
                  <w:sz w:val="20"/>
                  <w:szCs w:val="20"/>
                </w:rPr>
                <w:t>Susan C. Buckley Distinguished Achievement Award</w:t>
              </w:r>
            </w:hyperlink>
          </w:p>
          <w:p w14:paraId="4080E389" w14:textId="1559507A" w:rsidR="00EB760A" w:rsidRPr="00D67F25" w:rsidRDefault="00EB760A" w:rsidP="2DA5CF06">
            <w:pPr>
              <w:tabs>
                <w:tab w:val="left" w:pos="2160"/>
                <w:tab w:val="left" w:pos="5040"/>
                <w:tab w:val="left" w:pos="7920"/>
              </w:tabs>
              <w:rPr>
                <w:rFonts w:ascii="Tahoma" w:hAnsi="Tahoma" w:cs="Tahoma"/>
                <w:b/>
                <w:bCs/>
                <w:color w:val="00B0F0"/>
                <w:sz w:val="20"/>
                <w:szCs w:val="20"/>
              </w:rPr>
            </w:pPr>
          </w:p>
          <w:p w14:paraId="5D812593" w14:textId="371F2573" w:rsidR="00EB760A" w:rsidRPr="00D67F25" w:rsidRDefault="2DA5CF06" w:rsidP="2DA5CF06">
            <w:pPr>
              <w:tabs>
                <w:tab w:val="left" w:pos="2160"/>
                <w:tab w:val="left" w:pos="5040"/>
                <w:tab w:val="left" w:pos="7920"/>
              </w:tabs>
              <w:rPr>
                <w:rFonts w:ascii="Tahoma" w:hAnsi="Tahoma" w:cs="Tahoma"/>
                <w:color w:val="000000" w:themeColor="text1"/>
                <w:sz w:val="20"/>
                <w:szCs w:val="20"/>
              </w:rPr>
            </w:pPr>
            <w:r w:rsidRPr="2DA5CF06">
              <w:rPr>
                <w:rFonts w:ascii="Tahoma" w:hAnsi="Tahoma" w:cs="Tahoma"/>
                <w:i/>
                <w:iCs/>
                <w:color w:val="000000" w:themeColor="text1"/>
                <w:sz w:val="20"/>
                <w:szCs w:val="20"/>
              </w:rPr>
              <w:t>Learning and Development</w:t>
            </w:r>
          </w:p>
        </w:tc>
        <w:tc>
          <w:tcPr>
            <w:tcW w:w="3420" w:type="dxa"/>
          </w:tcPr>
          <w:p w14:paraId="149F068E" w14:textId="28014EBD" w:rsidR="00EB760A" w:rsidRPr="002E5A0D" w:rsidRDefault="46E2CAFA" w:rsidP="46E2CAFA">
            <w:pPr>
              <w:tabs>
                <w:tab w:val="left" w:pos="2160"/>
                <w:tab w:val="left" w:pos="5040"/>
                <w:tab w:val="left" w:pos="7920"/>
              </w:tabs>
              <w:rPr>
                <w:rFonts w:ascii="Tahoma" w:hAnsi="Tahoma" w:cs="Tahoma"/>
                <w:color w:val="000000" w:themeColor="text1"/>
                <w:sz w:val="20"/>
                <w:szCs w:val="20"/>
              </w:rPr>
            </w:pPr>
            <w:r w:rsidRPr="46E2CAFA">
              <w:rPr>
                <w:rFonts w:ascii="Tahoma" w:hAnsi="Tahoma" w:cs="Tahoma"/>
                <w:color w:val="000000" w:themeColor="text1"/>
                <w:sz w:val="20"/>
                <w:szCs w:val="20"/>
                <w:lang w:val="en"/>
              </w:rPr>
              <w:t xml:space="preserve">To recognize a staff and faculty member who has distinguished herself or himself and the University through her or his accomplishments.  The award is given for an outstanding achievement or a lifetime record of service or achievement. </w:t>
            </w:r>
          </w:p>
          <w:p w14:paraId="18627106" w14:textId="1E004FF9" w:rsidR="00EB760A" w:rsidRPr="002E5A0D" w:rsidRDefault="00EB760A">
            <w:pPr>
              <w:tabs>
                <w:tab w:val="left" w:pos="2160"/>
                <w:tab w:val="left" w:pos="5040"/>
                <w:tab w:val="left" w:pos="7920"/>
              </w:tabs>
              <w:rPr>
                <w:rFonts w:ascii="Tahoma" w:hAnsi="Tahoma" w:cs="Tahoma"/>
                <w:color w:val="000000" w:themeColor="text1"/>
                <w:sz w:val="20"/>
                <w:szCs w:val="20"/>
                <w:lang w:val="en"/>
              </w:rPr>
            </w:pPr>
          </w:p>
          <w:p w14:paraId="3E8B5B29" w14:textId="256042BC" w:rsidR="00EB760A" w:rsidRPr="00D67F25" w:rsidRDefault="46E2CAFA" w:rsidP="00A11AB4">
            <w:pPr>
              <w:tabs>
                <w:tab w:val="left" w:pos="2160"/>
                <w:tab w:val="left" w:pos="5040"/>
                <w:tab w:val="left" w:pos="7920"/>
              </w:tabs>
              <w:rPr>
                <w:rFonts w:ascii="Tahoma" w:hAnsi="Tahoma" w:cs="Tahoma"/>
                <w:color w:val="000000" w:themeColor="text1"/>
                <w:sz w:val="20"/>
                <w:szCs w:val="20"/>
              </w:rPr>
            </w:pPr>
            <w:r w:rsidRPr="46E2CAFA">
              <w:rPr>
                <w:rFonts w:ascii="Tahoma" w:hAnsi="Tahoma" w:cs="Tahoma"/>
                <w:color w:val="000000" w:themeColor="text1"/>
                <w:sz w:val="20"/>
                <w:szCs w:val="20"/>
                <w:lang w:val="en"/>
              </w:rPr>
              <w:t>Nominees m</w:t>
            </w:r>
            <w:r w:rsidR="00A11AB4">
              <w:rPr>
                <w:rFonts w:ascii="Tahoma" w:hAnsi="Tahoma" w:cs="Tahoma"/>
                <w:color w:val="000000" w:themeColor="text1"/>
                <w:sz w:val="20"/>
                <w:szCs w:val="20"/>
                <w:lang w:val="en"/>
              </w:rPr>
              <w:t>a</w:t>
            </w:r>
            <w:r w:rsidRPr="46E2CAFA">
              <w:rPr>
                <w:rFonts w:ascii="Tahoma" w:hAnsi="Tahoma" w:cs="Tahoma"/>
                <w:color w:val="000000" w:themeColor="text1"/>
                <w:sz w:val="20"/>
                <w:szCs w:val="20"/>
                <w:lang w:val="en"/>
              </w:rPr>
              <w:t>ybe affiliated with any part of the University. Nominees should have significant years of service within the University community in a professional or service capacity; their contributions should demonstrate significant impact through attributes such as leadership, innovation, and/or subject matter expertise; and should be considered role models for women and/or girls.</w:t>
            </w:r>
          </w:p>
        </w:tc>
        <w:tc>
          <w:tcPr>
            <w:tcW w:w="2070" w:type="dxa"/>
          </w:tcPr>
          <w:p w14:paraId="240EDE6B" w14:textId="77777777" w:rsidR="00EB760A" w:rsidRPr="00D67F25" w:rsidRDefault="46E2CAFA" w:rsidP="46E2CAFA">
            <w:pPr>
              <w:tabs>
                <w:tab w:val="left" w:pos="2160"/>
                <w:tab w:val="left" w:pos="5040"/>
                <w:tab w:val="left" w:pos="7920"/>
              </w:tabs>
              <w:rPr>
                <w:rFonts w:ascii="Tahoma" w:hAnsi="Tahoma" w:cs="Tahoma"/>
                <w:color w:val="000000" w:themeColor="text1"/>
                <w:sz w:val="20"/>
                <w:szCs w:val="20"/>
              </w:rPr>
            </w:pPr>
            <w:r w:rsidRPr="46E2CAFA">
              <w:rPr>
                <w:rFonts w:ascii="Tahoma" w:hAnsi="Tahoma" w:cs="Tahoma"/>
                <w:color w:val="000000" w:themeColor="text1"/>
                <w:sz w:val="20"/>
                <w:szCs w:val="20"/>
              </w:rPr>
              <w:t>The awards will be granted at the Annual Celebration of Excellence and Achievement Among Women.</w:t>
            </w:r>
          </w:p>
          <w:p w14:paraId="69777FA4" w14:textId="77777777" w:rsidR="00EB760A" w:rsidRPr="00D67F25" w:rsidRDefault="00EB760A" w:rsidP="00EB760A">
            <w:pPr>
              <w:tabs>
                <w:tab w:val="left" w:pos="2160"/>
                <w:tab w:val="left" w:pos="5040"/>
                <w:tab w:val="left" w:pos="7920"/>
              </w:tabs>
              <w:rPr>
                <w:rFonts w:ascii="Tahoma" w:hAnsi="Tahoma" w:cs="Tahoma"/>
                <w:color w:val="000000" w:themeColor="text1"/>
                <w:sz w:val="20"/>
                <w:szCs w:val="20"/>
              </w:rPr>
            </w:pPr>
          </w:p>
          <w:p w14:paraId="0334F6CF" w14:textId="212C9C65" w:rsidR="00EB760A" w:rsidRPr="00D67F25" w:rsidRDefault="46E2CAFA" w:rsidP="46E2CAFA">
            <w:pPr>
              <w:tabs>
                <w:tab w:val="left" w:pos="2160"/>
                <w:tab w:val="left" w:pos="5040"/>
                <w:tab w:val="left" w:pos="7920"/>
              </w:tabs>
              <w:rPr>
                <w:rFonts w:ascii="Tahoma" w:hAnsi="Tahoma" w:cs="Tahoma"/>
                <w:color w:val="000000" w:themeColor="text1"/>
                <w:sz w:val="20"/>
                <w:szCs w:val="20"/>
              </w:rPr>
            </w:pPr>
            <w:r w:rsidRPr="46E2CAFA">
              <w:rPr>
                <w:rFonts w:ascii="Tahoma" w:hAnsi="Tahoma" w:cs="Tahoma"/>
                <w:color w:val="000000" w:themeColor="text1"/>
                <w:sz w:val="20"/>
                <w:szCs w:val="20"/>
              </w:rPr>
              <w:t>January Deadline</w:t>
            </w:r>
          </w:p>
        </w:tc>
        <w:tc>
          <w:tcPr>
            <w:tcW w:w="2160" w:type="dxa"/>
          </w:tcPr>
          <w:p w14:paraId="21ED1E8B" w14:textId="1A1EDFAE" w:rsidR="00EB760A" w:rsidRPr="00D67F25" w:rsidRDefault="56F981C3" w:rsidP="56F981C3">
            <w:pPr>
              <w:tabs>
                <w:tab w:val="left" w:pos="2160"/>
                <w:tab w:val="left" w:pos="5040"/>
                <w:tab w:val="left" w:pos="7920"/>
              </w:tabs>
              <w:rPr>
                <w:rFonts w:ascii="Tahoma" w:hAnsi="Tahoma" w:cs="Tahoma"/>
                <w:color w:val="000000" w:themeColor="text1"/>
                <w:sz w:val="20"/>
                <w:szCs w:val="20"/>
              </w:rPr>
            </w:pPr>
            <w:r w:rsidRPr="56F981C3">
              <w:rPr>
                <w:rFonts w:ascii="Tahoma" w:hAnsi="Tahoma" w:cs="Tahoma"/>
                <w:color w:val="000000" w:themeColor="text1"/>
                <w:sz w:val="20"/>
                <w:szCs w:val="20"/>
              </w:rPr>
              <w:t>All Employees</w:t>
            </w:r>
          </w:p>
        </w:tc>
      </w:tr>
      <w:tr w:rsidR="00EB760A" w:rsidRPr="00F42A6D" w14:paraId="4099C43E" w14:textId="77777777" w:rsidTr="56F981C3">
        <w:tc>
          <w:tcPr>
            <w:tcW w:w="3150" w:type="dxa"/>
          </w:tcPr>
          <w:p w14:paraId="5B819924" w14:textId="1EAE24B9" w:rsidR="00EB760A" w:rsidRPr="00D67F25" w:rsidRDefault="00EB760A" w:rsidP="56F981C3">
            <w:pPr>
              <w:tabs>
                <w:tab w:val="left" w:pos="2160"/>
                <w:tab w:val="left" w:pos="5040"/>
                <w:tab w:val="left" w:pos="7920"/>
              </w:tabs>
              <w:rPr>
                <w:rFonts w:ascii="Tahoma" w:hAnsi="Tahoma" w:cs="Tahoma"/>
                <w:b/>
                <w:bCs/>
                <w:color w:val="000000" w:themeColor="text1"/>
                <w:sz w:val="20"/>
                <w:szCs w:val="20"/>
              </w:rPr>
            </w:pPr>
            <w:r w:rsidRPr="56F981C3">
              <w:rPr>
                <w:rFonts w:ascii="Tahoma" w:hAnsi="Tahoma" w:cs="Tahoma"/>
                <w:color w:val="000000" w:themeColor="text1"/>
                <w:sz w:val="20"/>
                <w:szCs w:val="20"/>
              </w:rPr>
              <w:br w:type="page"/>
            </w:r>
            <w:hyperlink r:id="rId17">
              <w:r w:rsidR="56F981C3" w:rsidRPr="56F981C3">
                <w:rPr>
                  <w:rStyle w:val="Hyperlink"/>
                  <w:rFonts w:ascii="Tahoma" w:hAnsi="Tahoma" w:cs="Tahoma"/>
                  <w:b/>
                  <w:bCs/>
                  <w:color w:val="00B0F0"/>
                  <w:sz w:val="20"/>
                  <w:szCs w:val="20"/>
                </w:rPr>
                <w:t>Extra-Meritorious Pay</w:t>
              </w:r>
            </w:hyperlink>
          </w:p>
          <w:p w14:paraId="207D6C5C" w14:textId="7BF1C26A" w:rsidR="56F981C3" w:rsidRDefault="56F981C3" w:rsidP="56F981C3">
            <w:pPr>
              <w:rPr>
                <w:rFonts w:ascii="Tahoma" w:hAnsi="Tahoma" w:cs="Tahoma"/>
                <w:b/>
                <w:bCs/>
                <w:color w:val="00B0F0"/>
                <w:sz w:val="20"/>
                <w:szCs w:val="20"/>
              </w:rPr>
            </w:pPr>
          </w:p>
          <w:p w14:paraId="30ACE5A4" w14:textId="3EC1582F" w:rsidR="00EB760A" w:rsidRPr="00D67F25" w:rsidRDefault="2DA5CF06" w:rsidP="2DA5CF06">
            <w:pPr>
              <w:tabs>
                <w:tab w:val="left" w:pos="2160"/>
                <w:tab w:val="left" w:pos="5040"/>
                <w:tab w:val="left" w:pos="7920"/>
              </w:tabs>
              <w:rPr>
                <w:rFonts w:ascii="Tahoma" w:hAnsi="Tahoma" w:cs="Tahoma"/>
                <w:color w:val="000000" w:themeColor="text1"/>
                <w:sz w:val="20"/>
                <w:szCs w:val="20"/>
              </w:rPr>
            </w:pPr>
            <w:r w:rsidRPr="2DA5CF06">
              <w:rPr>
                <w:rFonts w:ascii="Tahoma" w:hAnsi="Tahoma" w:cs="Tahoma"/>
                <w:i/>
                <w:iCs/>
                <w:color w:val="000000" w:themeColor="text1"/>
                <w:sz w:val="20"/>
                <w:szCs w:val="20"/>
              </w:rPr>
              <w:t>Associate VP, Dean, HR, Direct Supervisor</w:t>
            </w:r>
          </w:p>
        </w:tc>
        <w:tc>
          <w:tcPr>
            <w:tcW w:w="3420" w:type="dxa"/>
          </w:tcPr>
          <w:p w14:paraId="171F501D" w14:textId="119E204E" w:rsidR="00EB760A" w:rsidRPr="002E5A0D" w:rsidRDefault="46E2CAFA" w:rsidP="46E2CAFA">
            <w:pPr>
              <w:tabs>
                <w:tab w:val="left" w:pos="2160"/>
                <w:tab w:val="left" w:pos="5040"/>
                <w:tab w:val="left" w:pos="7920"/>
              </w:tabs>
              <w:rPr>
                <w:rFonts w:ascii="Tahoma" w:hAnsi="Tahoma" w:cs="Tahoma"/>
                <w:color w:val="000000" w:themeColor="text1"/>
                <w:sz w:val="20"/>
                <w:szCs w:val="20"/>
              </w:rPr>
            </w:pPr>
            <w:r w:rsidRPr="46E2CAFA">
              <w:rPr>
                <w:rFonts w:ascii="Tahoma" w:hAnsi="Tahoma" w:cs="Tahoma"/>
                <w:color w:val="000000" w:themeColor="text1"/>
                <w:sz w:val="20"/>
                <w:szCs w:val="20"/>
              </w:rPr>
              <w:t>To recognize consistent performance and attitude above and beyond expectations of the position.</w:t>
            </w:r>
          </w:p>
          <w:p w14:paraId="73F295CC" w14:textId="06B19B05" w:rsidR="00EB760A" w:rsidRPr="002E5A0D" w:rsidRDefault="46E2CAFA" w:rsidP="46E2CAFA">
            <w:pPr>
              <w:tabs>
                <w:tab w:val="left" w:pos="2160"/>
                <w:tab w:val="left" w:pos="5040"/>
                <w:tab w:val="left" w:pos="7920"/>
              </w:tabs>
              <w:rPr>
                <w:rFonts w:ascii="Tahoma" w:hAnsi="Tahoma" w:cs="Tahoma"/>
                <w:color w:val="000000" w:themeColor="text1"/>
                <w:sz w:val="20"/>
                <w:szCs w:val="20"/>
              </w:rPr>
            </w:pPr>
            <w:r w:rsidRPr="46E2CAFA">
              <w:rPr>
                <w:rFonts w:ascii="Tahoma" w:hAnsi="Tahoma" w:cs="Tahoma"/>
                <w:color w:val="000000" w:themeColor="text1"/>
                <w:sz w:val="20"/>
                <w:szCs w:val="20"/>
              </w:rPr>
              <w:t>(see merit rules)</w:t>
            </w:r>
          </w:p>
        </w:tc>
        <w:tc>
          <w:tcPr>
            <w:tcW w:w="2070" w:type="dxa"/>
          </w:tcPr>
          <w:p w14:paraId="3C69AF6A" w14:textId="24834BB4" w:rsidR="00EB760A" w:rsidRPr="00D67F25" w:rsidRDefault="56F981C3" w:rsidP="56F981C3">
            <w:pPr>
              <w:tabs>
                <w:tab w:val="left" w:pos="2160"/>
                <w:tab w:val="left" w:pos="5040"/>
                <w:tab w:val="left" w:pos="7920"/>
              </w:tabs>
              <w:rPr>
                <w:rFonts w:ascii="Tahoma" w:hAnsi="Tahoma" w:cs="Tahoma"/>
                <w:color w:val="000000" w:themeColor="text1"/>
                <w:sz w:val="20"/>
                <w:szCs w:val="20"/>
              </w:rPr>
            </w:pPr>
            <w:r w:rsidRPr="56F981C3">
              <w:rPr>
                <w:rFonts w:ascii="Tahoma" w:hAnsi="Tahoma" w:cs="Tahoma"/>
                <w:color w:val="000000" w:themeColor="text1"/>
                <w:sz w:val="20"/>
                <w:szCs w:val="20"/>
              </w:rPr>
              <w:t>As Appropriate</w:t>
            </w:r>
          </w:p>
        </w:tc>
        <w:tc>
          <w:tcPr>
            <w:tcW w:w="2160" w:type="dxa"/>
          </w:tcPr>
          <w:p w14:paraId="40212200" w14:textId="2CE75FA4" w:rsidR="00EB760A" w:rsidRPr="00D67F25" w:rsidRDefault="00CE4AD0" w:rsidP="56F981C3">
            <w:pPr>
              <w:tabs>
                <w:tab w:val="left" w:pos="2160"/>
                <w:tab w:val="left" w:pos="5040"/>
                <w:tab w:val="left" w:pos="7920"/>
              </w:tabs>
              <w:rPr>
                <w:rFonts w:ascii="Tahoma" w:hAnsi="Tahoma" w:cs="Tahoma"/>
                <w:sz w:val="20"/>
                <w:szCs w:val="20"/>
              </w:rPr>
            </w:pPr>
            <w:hyperlink r:id="rId18">
              <w:r w:rsidR="56F981C3" w:rsidRPr="56F981C3">
                <w:rPr>
                  <w:rStyle w:val="Hyperlink"/>
                  <w:rFonts w:ascii="Tahoma" w:hAnsi="Tahoma" w:cs="Tahoma"/>
                  <w:color w:val="auto"/>
                  <w:sz w:val="20"/>
                  <w:szCs w:val="20"/>
                  <w:u w:val="none"/>
                </w:rPr>
                <w:t>Merit (Non-Bargaining)</w:t>
              </w:r>
            </w:hyperlink>
          </w:p>
          <w:p w14:paraId="2FF258CE" w14:textId="272FABB8" w:rsidR="00EB760A" w:rsidRPr="00D67F25" w:rsidRDefault="00EB760A" w:rsidP="56F981C3">
            <w:pPr>
              <w:tabs>
                <w:tab w:val="left" w:pos="2160"/>
                <w:tab w:val="left" w:pos="5040"/>
                <w:tab w:val="left" w:pos="7920"/>
              </w:tabs>
              <w:rPr>
                <w:rFonts w:ascii="Tahoma" w:hAnsi="Tahoma" w:cs="Tahoma"/>
                <w:sz w:val="20"/>
                <w:szCs w:val="20"/>
              </w:rPr>
            </w:pPr>
          </w:p>
          <w:p w14:paraId="3D7B5C89" w14:textId="467A978D" w:rsidR="00EB760A" w:rsidRPr="00D67F25" w:rsidRDefault="00EB760A" w:rsidP="56F981C3">
            <w:pPr>
              <w:tabs>
                <w:tab w:val="left" w:pos="2160"/>
                <w:tab w:val="left" w:pos="5040"/>
                <w:tab w:val="left" w:pos="7920"/>
              </w:tabs>
              <w:rPr>
                <w:rFonts w:ascii="Tahoma" w:hAnsi="Tahoma" w:cs="Tahoma"/>
                <w:sz w:val="20"/>
                <w:szCs w:val="20"/>
              </w:rPr>
            </w:pPr>
          </w:p>
        </w:tc>
      </w:tr>
      <w:tr w:rsidR="00EB760A" w:rsidRPr="00F42A6D" w14:paraId="5CF21107" w14:textId="77777777" w:rsidTr="56F981C3">
        <w:tc>
          <w:tcPr>
            <w:tcW w:w="3150" w:type="dxa"/>
          </w:tcPr>
          <w:p w14:paraId="0809E9B7" w14:textId="2E1962C5" w:rsidR="00EB760A" w:rsidRPr="002E5A0D" w:rsidRDefault="00CE4AD0" w:rsidP="56F981C3">
            <w:pPr>
              <w:tabs>
                <w:tab w:val="left" w:pos="2160"/>
                <w:tab w:val="left" w:pos="5040"/>
                <w:tab w:val="left" w:pos="7920"/>
              </w:tabs>
              <w:rPr>
                <w:rFonts w:ascii="Tahoma" w:hAnsi="Tahoma" w:cs="Tahoma"/>
                <w:color w:val="000000" w:themeColor="text1"/>
                <w:sz w:val="20"/>
                <w:szCs w:val="20"/>
              </w:rPr>
            </w:pPr>
            <w:hyperlink r:id="rId19">
              <w:r w:rsidR="56F981C3" w:rsidRPr="56F981C3">
                <w:rPr>
                  <w:rStyle w:val="Hyperlink"/>
                  <w:rFonts w:ascii="Tahoma" w:hAnsi="Tahoma" w:cs="Tahoma"/>
                  <w:b/>
                  <w:bCs/>
                  <w:color w:val="00B0F0"/>
                  <w:sz w:val="20"/>
                  <w:szCs w:val="20"/>
                </w:rPr>
                <w:t xml:space="preserve">Exceptional Performance Award </w:t>
              </w:r>
            </w:hyperlink>
          </w:p>
          <w:p w14:paraId="0A8E8876" w14:textId="5D917FB1" w:rsidR="00EB760A" w:rsidRPr="002E5A0D" w:rsidRDefault="00EB760A" w:rsidP="56F981C3">
            <w:pPr>
              <w:tabs>
                <w:tab w:val="left" w:pos="2160"/>
                <w:tab w:val="left" w:pos="5040"/>
                <w:tab w:val="left" w:pos="7920"/>
              </w:tabs>
              <w:rPr>
                <w:rFonts w:ascii="Tahoma" w:hAnsi="Tahoma" w:cs="Tahoma"/>
                <w:i/>
                <w:iCs/>
                <w:color w:val="000000" w:themeColor="text1"/>
                <w:sz w:val="20"/>
                <w:szCs w:val="20"/>
              </w:rPr>
            </w:pPr>
          </w:p>
          <w:p w14:paraId="125A5496" w14:textId="0261DD5E" w:rsidR="00EB760A" w:rsidRPr="002E5A0D" w:rsidRDefault="56F981C3" w:rsidP="56F981C3">
            <w:pPr>
              <w:tabs>
                <w:tab w:val="left" w:pos="2160"/>
                <w:tab w:val="left" w:pos="5040"/>
                <w:tab w:val="left" w:pos="7920"/>
              </w:tabs>
              <w:rPr>
                <w:rFonts w:ascii="Tahoma" w:hAnsi="Tahoma" w:cs="Tahoma"/>
                <w:color w:val="000000" w:themeColor="text1"/>
                <w:sz w:val="20"/>
                <w:szCs w:val="20"/>
              </w:rPr>
            </w:pPr>
            <w:r w:rsidRPr="56F981C3">
              <w:rPr>
                <w:rFonts w:ascii="Tahoma" w:hAnsi="Tahoma" w:cs="Tahoma"/>
                <w:i/>
                <w:iCs/>
                <w:color w:val="000000" w:themeColor="text1"/>
                <w:sz w:val="20"/>
                <w:szCs w:val="20"/>
              </w:rPr>
              <w:t>Associate VP, Dean, HR, Direct Supervisor</w:t>
            </w:r>
          </w:p>
          <w:p w14:paraId="20D73346" w14:textId="23855D6C" w:rsidR="00EB760A" w:rsidRPr="002E5A0D" w:rsidRDefault="00EB760A" w:rsidP="2DA5CF06">
            <w:pPr>
              <w:tabs>
                <w:tab w:val="left" w:pos="2160"/>
                <w:tab w:val="left" w:pos="5040"/>
                <w:tab w:val="left" w:pos="7920"/>
              </w:tabs>
              <w:rPr>
                <w:rFonts w:ascii="Tahoma" w:hAnsi="Tahoma" w:cs="Tahoma"/>
                <w:b/>
                <w:bCs/>
                <w:color w:val="00B0F0"/>
                <w:sz w:val="20"/>
                <w:szCs w:val="20"/>
              </w:rPr>
            </w:pPr>
          </w:p>
        </w:tc>
        <w:tc>
          <w:tcPr>
            <w:tcW w:w="3420" w:type="dxa"/>
          </w:tcPr>
          <w:p w14:paraId="21505404" w14:textId="1B14925C" w:rsidR="00EB760A" w:rsidRPr="002E5A0D" w:rsidRDefault="46E2CAFA" w:rsidP="46E2CAFA">
            <w:pPr>
              <w:tabs>
                <w:tab w:val="left" w:pos="2160"/>
                <w:tab w:val="left" w:pos="5040"/>
                <w:tab w:val="left" w:pos="7920"/>
              </w:tabs>
              <w:rPr>
                <w:rFonts w:ascii="Tahoma" w:hAnsi="Tahoma" w:cs="Tahoma"/>
                <w:color w:val="000000" w:themeColor="text1"/>
                <w:sz w:val="20"/>
                <w:szCs w:val="20"/>
              </w:rPr>
            </w:pPr>
            <w:r w:rsidRPr="46E2CAFA">
              <w:rPr>
                <w:rFonts w:ascii="Tahoma" w:hAnsi="Tahoma" w:cs="Tahoma"/>
                <w:color w:val="000000" w:themeColor="text1"/>
                <w:sz w:val="20"/>
                <w:szCs w:val="20"/>
              </w:rPr>
              <w:t xml:space="preserve">To recognize extra-meritorious performance that may include rewarding a variety of outcomes and behaviors e.g., project completion, sustained high-level performance and revenue generation, etc. </w:t>
            </w:r>
          </w:p>
          <w:p w14:paraId="65BB2991" w14:textId="48248446" w:rsidR="00EB760A" w:rsidRPr="002E5A0D" w:rsidRDefault="00EB760A">
            <w:pPr>
              <w:tabs>
                <w:tab w:val="left" w:pos="2160"/>
                <w:tab w:val="left" w:pos="5040"/>
                <w:tab w:val="left" w:pos="7920"/>
              </w:tabs>
              <w:rPr>
                <w:rFonts w:ascii="Tahoma" w:hAnsi="Tahoma" w:cs="Tahoma"/>
                <w:color w:val="000000" w:themeColor="text1"/>
                <w:sz w:val="20"/>
                <w:szCs w:val="20"/>
                <w:highlight w:val="yellow"/>
              </w:rPr>
            </w:pPr>
          </w:p>
          <w:p w14:paraId="7AD6C8E9" w14:textId="6DB9CB27" w:rsidR="00EB760A" w:rsidRPr="002E5A0D" w:rsidRDefault="46E2CAFA" w:rsidP="46E2CAFA">
            <w:pPr>
              <w:tabs>
                <w:tab w:val="left" w:pos="2160"/>
                <w:tab w:val="left" w:pos="5040"/>
                <w:tab w:val="left" w:pos="7920"/>
              </w:tabs>
              <w:rPr>
                <w:rFonts w:ascii="Tahoma" w:hAnsi="Tahoma" w:cs="Tahoma"/>
                <w:color w:val="000000" w:themeColor="text1"/>
                <w:sz w:val="20"/>
                <w:szCs w:val="20"/>
                <w:highlight w:val="yellow"/>
                <w:lang w:val="en"/>
              </w:rPr>
            </w:pPr>
            <w:r w:rsidRPr="46E2CAFA">
              <w:rPr>
                <w:rFonts w:ascii="Tahoma" w:hAnsi="Tahoma" w:cs="Tahoma"/>
                <w:color w:val="000000" w:themeColor="text1"/>
                <w:sz w:val="20"/>
                <w:szCs w:val="20"/>
              </w:rPr>
              <w:t xml:space="preserve">An employee may receive up to 10% of their salary in flexible pay for Exceptional Performance Awards.  </w:t>
            </w:r>
            <w:r w:rsidRPr="46E2CAFA">
              <w:rPr>
                <w:rFonts w:ascii="Tahoma" w:hAnsi="Tahoma" w:cs="Tahoma"/>
                <w:color w:val="000000" w:themeColor="text1"/>
                <w:sz w:val="20"/>
                <w:szCs w:val="20"/>
                <w:lang w:val="en"/>
              </w:rPr>
              <w:t xml:space="preserve">May receive up to two times per fiscal year. Eligible after six months of employment and has an </w:t>
            </w:r>
            <w:r w:rsidRPr="46E2CAFA">
              <w:rPr>
                <w:rFonts w:ascii="Tahoma" w:hAnsi="Tahoma" w:cs="Tahoma"/>
                <w:i/>
                <w:iCs/>
                <w:color w:val="000000" w:themeColor="text1"/>
                <w:sz w:val="20"/>
                <w:szCs w:val="20"/>
                <w:lang w:val="en"/>
              </w:rPr>
              <w:t>exceeds expectations</w:t>
            </w:r>
            <w:r w:rsidRPr="46E2CAFA">
              <w:rPr>
                <w:rFonts w:ascii="Tahoma" w:hAnsi="Tahoma" w:cs="Tahoma"/>
                <w:color w:val="000000" w:themeColor="text1"/>
                <w:sz w:val="20"/>
                <w:szCs w:val="20"/>
                <w:lang w:val="en"/>
              </w:rPr>
              <w:t xml:space="preserve"> or </w:t>
            </w:r>
            <w:r w:rsidRPr="46E2CAFA">
              <w:rPr>
                <w:rFonts w:ascii="Tahoma" w:hAnsi="Tahoma" w:cs="Tahoma"/>
                <w:i/>
                <w:iCs/>
                <w:color w:val="000000" w:themeColor="text1"/>
                <w:sz w:val="20"/>
                <w:szCs w:val="20"/>
                <w:lang w:val="en"/>
              </w:rPr>
              <w:t>outstanding</w:t>
            </w:r>
            <w:r w:rsidRPr="46E2CAFA">
              <w:rPr>
                <w:rFonts w:ascii="Tahoma" w:hAnsi="Tahoma" w:cs="Tahoma"/>
                <w:color w:val="000000" w:themeColor="text1"/>
                <w:sz w:val="20"/>
                <w:szCs w:val="20"/>
                <w:lang w:val="en"/>
              </w:rPr>
              <w:t xml:space="preserve"> rating on most recent performance evaluation. </w:t>
            </w:r>
          </w:p>
        </w:tc>
        <w:tc>
          <w:tcPr>
            <w:tcW w:w="2070" w:type="dxa"/>
          </w:tcPr>
          <w:p w14:paraId="1CE69399" w14:textId="05570544" w:rsidR="00EB760A" w:rsidRPr="00D67F25" w:rsidRDefault="56F981C3" w:rsidP="56F981C3">
            <w:pPr>
              <w:tabs>
                <w:tab w:val="left" w:pos="2160"/>
                <w:tab w:val="left" w:pos="5040"/>
                <w:tab w:val="left" w:pos="7920"/>
              </w:tabs>
              <w:rPr>
                <w:rFonts w:ascii="Tahoma" w:hAnsi="Tahoma" w:cs="Tahoma"/>
                <w:color w:val="000000" w:themeColor="text1"/>
                <w:sz w:val="20"/>
                <w:szCs w:val="20"/>
              </w:rPr>
            </w:pPr>
            <w:r w:rsidRPr="56F981C3">
              <w:rPr>
                <w:rFonts w:ascii="Tahoma" w:hAnsi="Tahoma" w:cs="Tahoma"/>
                <w:color w:val="000000" w:themeColor="text1"/>
                <w:sz w:val="20"/>
                <w:szCs w:val="20"/>
              </w:rPr>
              <w:t>As Appropriate</w:t>
            </w:r>
          </w:p>
        </w:tc>
        <w:tc>
          <w:tcPr>
            <w:tcW w:w="2160" w:type="dxa"/>
          </w:tcPr>
          <w:p w14:paraId="6C4E65D4" w14:textId="092C909D" w:rsidR="00EB760A" w:rsidRPr="00D67F25" w:rsidRDefault="56F981C3" w:rsidP="56F981C3">
            <w:pPr>
              <w:tabs>
                <w:tab w:val="left" w:pos="2160"/>
                <w:tab w:val="left" w:pos="5040"/>
                <w:tab w:val="left" w:pos="7920"/>
              </w:tabs>
              <w:rPr>
                <w:rFonts w:ascii="Tahoma" w:hAnsi="Tahoma" w:cs="Tahoma"/>
                <w:sz w:val="20"/>
                <w:szCs w:val="20"/>
              </w:rPr>
            </w:pPr>
            <w:r w:rsidRPr="56F981C3">
              <w:rPr>
                <w:rFonts w:ascii="Tahoma" w:hAnsi="Tahoma" w:cs="Tahoma"/>
                <w:sz w:val="20"/>
                <w:szCs w:val="20"/>
              </w:rPr>
              <w:t>P&amp;S (Non-Organized)</w:t>
            </w:r>
          </w:p>
          <w:p w14:paraId="3E0DE72C" w14:textId="73331DDD" w:rsidR="00EB760A" w:rsidRPr="00D67F25" w:rsidRDefault="00EB760A" w:rsidP="56F981C3">
            <w:pPr>
              <w:tabs>
                <w:tab w:val="left" w:pos="2160"/>
                <w:tab w:val="left" w:pos="5040"/>
                <w:tab w:val="left" w:pos="7920"/>
              </w:tabs>
              <w:rPr>
                <w:rFonts w:ascii="Tahoma" w:hAnsi="Tahoma" w:cs="Tahoma"/>
                <w:sz w:val="20"/>
                <w:szCs w:val="20"/>
              </w:rPr>
            </w:pPr>
          </w:p>
          <w:p w14:paraId="54B91F49" w14:textId="26D8D609" w:rsidR="00EB760A" w:rsidRPr="00D67F25" w:rsidRDefault="00EB760A" w:rsidP="56F981C3">
            <w:pPr>
              <w:tabs>
                <w:tab w:val="left" w:pos="2160"/>
                <w:tab w:val="left" w:pos="5040"/>
                <w:tab w:val="left" w:pos="7920"/>
              </w:tabs>
              <w:rPr>
                <w:rFonts w:ascii="Tahoma" w:hAnsi="Tahoma" w:cs="Tahoma"/>
                <w:sz w:val="20"/>
                <w:szCs w:val="20"/>
              </w:rPr>
            </w:pPr>
          </w:p>
        </w:tc>
      </w:tr>
      <w:tr w:rsidR="00EB760A" w:rsidRPr="00F42A6D" w14:paraId="15D071D4" w14:textId="77777777" w:rsidTr="56F981C3">
        <w:tc>
          <w:tcPr>
            <w:tcW w:w="3150" w:type="dxa"/>
          </w:tcPr>
          <w:p w14:paraId="00C0109B" w14:textId="1EFD1173" w:rsidR="00EB760A" w:rsidRPr="002E5A0D" w:rsidRDefault="00CE4AD0" w:rsidP="56F981C3">
            <w:pPr>
              <w:tabs>
                <w:tab w:val="left" w:pos="2160"/>
                <w:tab w:val="left" w:pos="5040"/>
                <w:tab w:val="left" w:pos="7920"/>
              </w:tabs>
              <w:rPr>
                <w:rFonts w:ascii="Tahoma" w:hAnsi="Tahoma" w:cs="Tahoma"/>
                <w:color w:val="000000" w:themeColor="text1"/>
                <w:sz w:val="20"/>
                <w:szCs w:val="20"/>
              </w:rPr>
            </w:pPr>
            <w:hyperlink r:id="rId20">
              <w:r w:rsidR="56F981C3" w:rsidRPr="56F981C3">
                <w:rPr>
                  <w:rStyle w:val="Hyperlink"/>
                  <w:rFonts w:ascii="Tahoma" w:hAnsi="Tahoma" w:cs="Tahoma"/>
                  <w:b/>
                  <w:bCs/>
                  <w:color w:val="00B0F0"/>
                  <w:sz w:val="20"/>
                  <w:szCs w:val="20"/>
                </w:rPr>
                <w:t>SPOT Performance Awards</w:t>
              </w:r>
            </w:hyperlink>
            <w:r w:rsidR="56F981C3" w:rsidRPr="56F981C3">
              <w:rPr>
                <w:rFonts w:ascii="Tahoma" w:hAnsi="Tahoma" w:cs="Tahoma"/>
                <w:b/>
                <w:bCs/>
                <w:color w:val="00B0F0"/>
                <w:sz w:val="20"/>
                <w:szCs w:val="20"/>
              </w:rPr>
              <w:t xml:space="preserve"> </w:t>
            </w:r>
          </w:p>
          <w:p w14:paraId="31180752" w14:textId="77777777" w:rsidR="00492A2C" w:rsidRDefault="00492A2C" w:rsidP="56F981C3">
            <w:pPr>
              <w:tabs>
                <w:tab w:val="left" w:pos="2160"/>
                <w:tab w:val="left" w:pos="5040"/>
                <w:tab w:val="left" w:pos="7920"/>
              </w:tabs>
              <w:rPr>
                <w:rFonts w:ascii="Tahoma" w:hAnsi="Tahoma" w:cs="Tahoma"/>
                <w:i/>
                <w:iCs/>
                <w:color w:val="000000" w:themeColor="text1"/>
                <w:sz w:val="20"/>
                <w:szCs w:val="20"/>
              </w:rPr>
            </w:pPr>
          </w:p>
          <w:p w14:paraId="547C2366" w14:textId="60A83C23" w:rsidR="00EB760A" w:rsidRPr="002E5A0D" w:rsidRDefault="56F981C3" w:rsidP="56F981C3">
            <w:pPr>
              <w:tabs>
                <w:tab w:val="left" w:pos="2160"/>
                <w:tab w:val="left" w:pos="5040"/>
                <w:tab w:val="left" w:pos="7920"/>
              </w:tabs>
              <w:rPr>
                <w:rFonts w:ascii="Tahoma" w:hAnsi="Tahoma" w:cs="Tahoma"/>
                <w:color w:val="000000" w:themeColor="text1"/>
                <w:sz w:val="20"/>
                <w:szCs w:val="20"/>
              </w:rPr>
            </w:pPr>
            <w:r w:rsidRPr="56F981C3">
              <w:rPr>
                <w:rFonts w:ascii="Tahoma" w:hAnsi="Tahoma" w:cs="Tahoma"/>
                <w:i/>
                <w:iCs/>
                <w:color w:val="000000" w:themeColor="text1"/>
                <w:sz w:val="20"/>
                <w:szCs w:val="20"/>
              </w:rPr>
              <w:t>Associate VP, Dean, HR, Direct Supervisor</w:t>
            </w:r>
          </w:p>
          <w:p w14:paraId="775CB197" w14:textId="7283597F" w:rsidR="00EB760A" w:rsidRPr="002E5A0D" w:rsidRDefault="00EB760A" w:rsidP="2DA5CF06">
            <w:pPr>
              <w:tabs>
                <w:tab w:val="left" w:pos="2160"/>
                <w:tab w:val="left" w:pos="5040"/>
                <w:tab w:val="left" w:pos="7920"/>
              </w:tabs>
              <w:rPr>
                <w:rFonts w:ascii="Tahoma" w:hAnsi="Tahoma" w:cs="Tahoma"/>
                <w:b/>
                <w:bCs/>
                <w:color w:val="00B0F0"/>
                <w:sz w:val="20"/>
                <w:szCs w:val="20"/>
              </w:rPr>
            </w:pPr>
          </w:p>
        </w:tc>
        <w:tc>
          <w:tcPr>
            <w:tcW w:w="3420" w:type="dxa"/>
          </w:tcPr>
          <w:p w14:paraId="3A15DDCD" w14:textId="717A5214" w:rsidR="00EB760A" w:rsidRPr="00D67F25" w:rsidRDefault="46E2CAFA" w:rsidP="46E2CAFA">
            <w:pPr>
              <w:tabs>
                <w:tab w:val="left" w:pos="2160"/>
                <w:tab w:val="left" w:pos="5040"/>
                <w:tab w:val="left" w:pos="7920"/>
              </w:tabs>
              <w:rPr>
                <w:rFonts w:ascii="Tahoma" w:hAnsi="Tahoma" w:cs="Tahoma"/>
                <w:color w:val="000000" w:themeColor="text1"/>
                <w:sz w:val="20"/>
                <w:szCs w:val="20"/>
              </w:rPr>
            </w:pPr>
            <w:r w:rsidRPr="46E2CAFA">
              <w:rPr>
                <w:rFonts w:ascii="Tahoma" w:hAnsi="Tahoma" w:cs="Tahoma"/>
                <w:color w:val="000000" w:themeColor="text1"/>
                <w:sz w:val="20"/>
                <w:szCs w:val="20"/>
              </w:rPr>
              <w:t>To recognize extra meritorious performance. An employee may receive up to four SPOT Performance Awards ($75 or less) per fiscal year. There is no minimum employment period or performance rating.</w:t>
            </w:r>
          </w:p>
        </w:tc>
        <w:tc>
          <w:tcPr>
            <w:tcW w:w="2070" w:type="dxa"/>
          </w:tcPr>
          <w:p w14:paraId="73EAC355" w14:textId="607C01AC" w:rsidR="00EB760A" w:rsidRPr="00D67F25" w:rsidRDefault="56F981C3" w:rsidP="56F981C3">
            <w:pPr>
              <w:tabs>
                <w:tab w:val="left" w:pos="2160"/>
                <w:tab w:val="left" w:pos="5040"/>
                <w:tab w:val="left" w:pos="7920"/>
              </w:tabs>
              <w:rPr>
                <w:rFonts w:ascii="Tahoma" w:hAnsi="Tahoma" w:cs="Tahoma"/>
                <w:color w:val="000000" w:themeColor="text1"/>
                <w:sz w:val="20"/>
                <w:szCs w:val="20"/>
              </w:rPr>
            </w:pPr>
            <w:r w:rsidRPr="56F981C3">
              <w:rPr>
                <w:rFonts w:ascii="Tahoma" w:hAnsi="Tahoma" w:cs="Tahoma"/>
                <w:color w:val="000000" w:themeColor="text1"/>
                <w:sz w:val="20"/>
                <w:szCs w:val="20"/>
              </w:rPr>
              <w:t>As Appropriate</w:t>
            </w:r>
          </w:p>
        </w:tc>
        <w:tc>
          <w:tcPr>
            <w:tcW w:w="2160" w:type="dxa"/>
          </w:tcPr>
          <w:p w14:paraId="26CA1881" w14:textId="70639D53" w:rsidR="00EB760A" w:rsidRPr="00D67F25" w:rsidRDefault="56F981C3" w:rsidP="56F981C3">
            <w:pPr>
              <w:tabs>
                <w:tab w:val="left" w:pos="2160"/>
                <w:tab w:val="left" w:pos="5040"/>
                <w:tab w:val="left" w:pos="7920"/>
              </w:tabs>
              <w:rPr>
                <w:rFonts w:ascii="Tahoma" w:hAnsi="Tahoma" w:cs="Tahoma"/>
                <w:b/>
                <w:bCs/>
                <w:color w:val="000000" w:themeColor="text1"/>
                <w:sz w:val="20"/>
                <w:szCs w:val="20"/>
              </w:rPr>
            </w:pPr>
            <w:r w:rsidRPr="56F981C3">
              <w:rPr>
                <w:rFonts w:ascii="Tahoma" w:hAnsi="Tahoma" w:cs="Tahoma"/>
                <w:sz w:val="20"/>
                <w:szCs w:val="20"/>
              </w:rPr>
              <w:t>P&amp;S (Non-Organized)</w:t>
            </w:r>
          </w:p>
          <w:p w14:paraId="4ECC0C14" w14:textId="57CF333E" w:rsidR="00EB760A" w:rsidRPr="00D67F25" w:rsidRDefault="00EB760A" w:rsidP="56F981C3">
            <w:pPr>
              <w:tabs>
                <w:tab w:val="left" w:pos="2160"/>
                <w:tab w:val="left" w:pos="5040"/>
                <w:tab w:val="left" w:pos="7920"/>
              </w:tabs>
              <w:rPr>
                <w:rFonts w:ascii="Tahoma" w:hAnsi="Tahoma" w:cs="Tahoma"/>
                <w:b/>
                <w:bCs/>
                <w:color w:val="00B0F0"/>
                <w:sz w:val="20"/>
                <w:szCs w:val="20"/>
              </w:rPr>
            </w:pPr>
          </w:p>
          <w:p w14:paraId="1054871F" w14:textId="6BE29E58" w:rsidR="00EB760A" w:rsidRPr="00D67F25" w:rsidRDefault="00EB760A" w:rsidP="56F981C3">
            <w:pPr>
              <w:tabs>
                <w:tab w:val="left" w:pos="2160"/>
                <w:tab w:val="left" w:pos="5040"/>
                <w:tab w:val="left" w:pos="7920"/>
              </w:tabs>
              <w:rPr>
                <w:rFonts w:ascii="Tahoma" w:hAnsi="Tahoma" w:cs="Tahoma"/>
                <w:color w:val="000000" w:themeColor="text1"/>
                <w:sz w:val="20"/>
                <w:szCs w:val="20"/>
              </w:rPr>
            </w:pPr>
          </w:p>
        </w:tc>
      </w:tr>
      <w:tr w:rsidR="00EB760A" w:rsidRPr="00F42A6D" w14:paraId="6904DD24" w14:textId="77777777" w:rsidTr="56F981C3">
        <w:tc>
          <w:tcPr>
            <w:tcW w:w="3150" w:type="dxa"/>
          </w:tcPr>
          <w:p w14:paraId="1B2E8973" w14:textId="25927F95" w:rsidR="00EB760A" w:rsidRPr="00D67F25" w:rsidRDefault="00CE4AD0" w:rsidP="2DA5CF06">
            <w:pPr>
              <w:tabs>
                <w:tab w:val="left" w:pos="2160"/>
                <w:tab w:val="left" w:pos="5040"/>
                <w:tab w:val="left" w:pos="7920"/>
              </w:tabs>
              <w:rPr>
                <w:rFonts w:ascii="Tahoma" w:hAnsi="Tahoma" w:cs="Tahoma"/>
                <w:b/>
                <w:bCs/>
                <w:color w:val="000000" w:themeColor="text1"/>
                <w:sz w:val="20"/>
                <w:szCs w:val="20"/>
              </w:rPr>
            </w:pPr>
            <w:hyperlink r:id="rId21">
              <w:r w:rsidR="2DA5CF06" w:rsidRPr="2DA5CF06">
                <w:rPr>
                  <w:rStyle w:val="Hyperlink"/>
                  <w:rFonts w:ascii="Tahoma" w:hAnsi="Tahoma" w:cs="Tahoma"/>
                  <w:b/>
                  <w:bCs/>
                  <w:color w:val="00B0F0"/>
                  <w:sz w:val="20"/>
                  <w:szCs w:val="20"/>
                </w:rPr>
                <w:t>Improving our Workplace Award (IOWA)</w:t>
              </w:r>
            </w:hyperlink>
          </w:p>
          <w:p w14:paraId="3E904728" w14:textId="2682C041" w:rsidR="00EB760A" w:rsidRPr="00D67F25" w:rsidRDefault="00EB760A" w:rsidP="2DA5CF06">
            <w:pPr>
              <w:tabs>
                <w:tab w:val="left" w:pos="2160"/>
                <w:tab w:val="left" w:pos="5040"/>
                <w:tab w:val="left" w:pos="7920"/>
              </w:tabs>
              <w:rPr>
                <w:rFonts w:ascii="Tahoma" w:hAnsi="Tahoma" w:cs="Tahoma"/>
                <w:b/>
                <w:bCs/>
                <w:color w:val="00B0F0"/>
                <w:sz w:val="20"/>
                <w:szCs w:val="20"/>
              </w:rPr>
            </w:pPr>
          </w:p>
          <w:p w14:paraId="795CA347" w14:textId="436A7393" w:rsidR="00EB760A" w:rsidRPr="00D67F25" w:rsidRDefault="2DA5CF06" w:rsidP="2DA5CF06">
            <w:pPr>
              <w:tabs>
                <w:tab w:val="left" w:pos="2160"/>
                <w:tab w:val="left" w:pos="5040"/>
                <w:tab w:val="left" w:pos="7920"/>
              </w:tabs>
              <w:rPr>
                <w:rFonts w:ascii="Tahoma" w:hAnsi="Tahoma" w:cs="Tahoma"/>
                <w:color w:val="000000" w:themeColor="text1"/>
                <w:sz w:val="20"/>
                <w:szCs w:val="20"/>
              </w:rPr>
            </w:pPr>
            <w:r w:rsidRPr="2DA5CF06">
              <w:rPr>
                <w:rFonts w:ascii="Tahoma" w:hAnsi="Tahoma" w:cs="Tahoma"/>
                <w:i/>
                <w:iCs/>
                <w:color w:val="000000" w:themeColor="text1"/>
                <w:sz w:val="20"/>
                <w:szCs w:val="20"/>
              </w:rPr>
              <w:t>Partnership of Organizational Effectiveness and Staff Council</w:t>
            </w:r>
          </w:p>
        </w:tc>
        <w:tc>
          <w:tcPr>
            <w:tcW w:w="3420" w:type="dxa"/>
          </w:tcPr>
          <w:p w14:paraId="5F361FD6" w14:textId="50B4BA54" w:rsidR="00EB760A" w:rsidRPr="002E5A0D" w:rsidRDefault="46E2CAFA" w:rsidP="46E2CAFA">
            <w:pPr>
              <w:tabs>
                <w:tab w:val="left" w:pos="2160"/>
                <w:tab w:val="left" w:pos="5040"/>
                <w:tab w:val="left" w:pos="7920"/>
              </w:tabs>
              <w:rPr>
                <w:rFonts w:ascii="Tahoma" w:hAnsi="Tahoma" w:cs="Tahoma"/>
                <w:color w:val="000000" w:themeColor="text1"/>
                <w:sz w:val="20"/>
                <w:szCs w:val="20"/>
              </w:rPr>
            </w:pPr>
            <w:r w:rsidRPr="46E2CAFA">
              <w:rPr>
                <w:rFonts w:ascii="Tahoma" w:hAnsi="Tahoma" w:cs="Tahoma"/>
                <w:color w:val="000000" w:themeColor="text1"/>
                <w:sz w:val="20"/>
                <w:szCs w:val="20"/>
              </w:rPr>
              <w:t xml:space="preserve">To recognize individuals and </w:t>
            </w:r>
            <w:proofErr w:type="gramStart"/>
            <w:r w:rsidRPr="46E2CAFA">
              <w:rPr>
                <w:rFonts w:ascii="Tahoma" w:hAnsi="Tahoma" w:cs="Tahoma"/>
                <w:color w:val="000000" w:themeColor="text1"/>
                <w:sz w:val="20"/>
                <w:szCs w:val="20"/>
              </w:rPr>
              <w:t>teams</w:t>
            </w:r>
            <w:proofErr w:type="gramEnd"/>
            <w:r w:rsidRPr="46E2CAFA">
              <w:rPr>
                <w:rFonts w:ascii="Tahoma" w:hAnsi="Tahoma" w:cs="Tahoma"/>
                <w:color w:val="000000" w:themeColor="text1"/>
                <w:sz w:val="20"/>
                <w:szCs w:val="20"/>
              </w:rPr>
              <w:t xml:space="preserve"> efforts demonstrating three of the following four components: initiative, innovation, measurable results, sustaining impact. </w:t>
            </w:r>
          </w:p>
          <w:p w14:paraId="5889F8E9" w14:textId="749FD920" w:rsidR="00EB760A" w:rsidRPr="002E5A0D" w:rsidRDefault="00EB760A">
            <w:pPr>
              <w:tabs>
                <w:tab w:val="left" w:pos="2160"/>
                <w:tab w:val="left" w:pos="5040"/>
                <w:tab w:val="left" w:pos="7920"/>
              </w:tabs>
              <w:rPr>
                <w:rFonts w:ascii="Tahoma" w:hAnsi="Tahoma" w:cs="Tahoma"/>
                <w:color w:val="000000" w:themeColor="text1"/>
                <w:sz w:val="20"/>
                <w:szCs w:val="20"/>
                <w:highlight w:val="yellow"/>
              </w:rPr>
            </w:pPr>
          </w:p>
          <w:p w14:paraId="71F0C2F1" w14:textId="405CF76A" w:rsidR="00EB760A" w:rsidRPr="002E5A0D" w:rsidRDefault="46E2CAFA" w:rsidP="46E2CAFA">
            <w:pPr>
              <w:tabs>
                <w:tab w:val="left" w:pos="2160"/>
                <w:tab w:val="left" w:pos="5040"/>
                <w:tab w:val="left" w:pos="7920"/>
              </w:tabs>
              <w:rPr>
                <w:rFonts w:ascii="Tahoma" w:hAnsi="Tahoma" w:cs="Tahoma"/>
                <w:color w:val="000000" w:themeColor="text1"/>
                <w:sz w:val="20"/>
                <w:szCs w:val="20"/>
              </w:rPr>
            </w:pPr>
            <w:r w:rsidRPr="46E2CAFA">
              <w:rPr>
                <w:rFonts w:ascii="Tahoma" w:hAnsi="Tahoma" w:cs="Tahoma"/>
                <w:color w:val="000000" w:themeColor="text1"/>
                <w:sz w:val="20"/>
                <w:szCs w:val="20"/>
              </w:rPr>
              <w:t>Individuals and teams can be nominated at these levels of impact: unit, department, interdepartmental, or campus.</w:t>
            </w:r>
          </w:p>
        </w:tc>
        <w:tc>
          <w:tcPr>
            <w:tcW w:w="2070" w:type="dxa"/>
          </w:tcPr>
          <w:p w14:paraId="5F922564" w14:textId="77777777" w:rsidR="00EB760A" w:rsidRPr="00D67F25" w:rsidRDefault="46E2CAFA" w:rsidP="46E2CAFA">
            <w:pPr>
              <w:tabs>
                <w:tab w:val="left" w:pos="2160"/>
                <w:tab w:val="left" w:pos="5040"/>
                <w:tab w:val="left" w:pos="7920"/>
              </w:tabs>
              <w:rPr>
                <w:rFonts w:ascii="Tahoma" w:hAnsi="Tahoma" w:cs="Tahoma"/>
                <w:color w:val="000000" w:themeColor="text1"/>
                <w:sz w:val="20"/>
                <w:szCs w:val="20"/>
              </w:rPr>
            </w:pPr>
            <w:r w:rsidRPr="46E2CAFA">
              <w:rPr>
                <w:rFonts w:ascii="Tahoma" w:hAnsi="Tahoma" w:cs="Tahoma"/>
                <w:color w:val="000000" w:themeColor="text1"/>
                <w:sz w:val="20"/>
                <w:szCs w:val="20"/>
              </w:rPr>
              <w:t>Nominations may be written by yourself, a co-worker or supervisor - supervisor or team sponsor signature is necessary.</w:t>
            </w:r>
          </w:p>
          <w:p w14:paraId="04B1599A" w14:textId="77777777" w:rsidR="00EB760A" w:rsidRPr="00D67F25" w:rsidRDefault="00EB760A" w:rsidP="00EB760A">
            <w:pPr>
              <w:tabs>
                <w:tab w:val="left" w:pos="2160"/>
                <w:tab w:val="left" w:pos="5040"/>
                <w:tab w:val="left" w:pos="7920"/>
              </w:tabs>
              <w:rPr>
                <w:rFonts w:ascii="Tahoma" w:hAnsi="Tahoma" w:cs="Tahoma"/>
                <w:color w:val="000000" w:themeColor="text1"/>
                <w:sz w:val="20"/>
                <w:szCs w:val="20"/>
              </w:rPr>
            </w:pPr>
          </w:p>
          <w:p w14:paraId="3C7383F9" w14:textId="1BE79CAE" w:rsidR="00EB760A" w:rsidRPr="00D67F25" w:rsidRDefault="56F981C3" w:rsidP="56F981C3">
            <w:pPr>
              <w:tabs>
                <w:tab w:val="left" w:pos="2160"/>
                <w:tab w:val="left" w:pos="5040"/>
                <w:tab w:val="left" w:pos="7920"/>
              </w:tabs>
              <w:rPr>
                <w:rFonts w:ascii="Tahoma" w:hAnsi="Tahoma" w:cs="Tahoma"/>
                <w:color w:val="000000" w:themeColor="text1"/>
                <w:sz w:val="20"/>
                <w:szCs w:val="20"/>
              </w:rPr>
            </w:pPr>
            <w:r w:rsidRPr="56F981C3">
              <w:rPr>
                <w:rFonts w:ascii="Tahoma" w:hAnsi="Tahoma" w:cs="Tahoma"/>
                <w:color w:val="000000" w:themeColor="text1"/>
                <w:sz w:val="20"/>
                <w:szCs w:val="20"/>
              </w:rPr>
              <w:t xml:space="preserve">November </w:t>
            </w:r>
            <w:proofErr w:type="gramStart"/>
            <w:r w:rsidRPr="56F981C3">
              <w:rPr>
                <w:rFonts w:ascii="Tahoma" w:hAnsi="Tahoma" w:cs="Tahoma"/>
                <w:color w:val="000000" w:themeColor="text1"/>
                <w:sz w:val="20"/>
                <w:szCs w:val="20"/>
              </w:rPr>
              <w:t>and  March</w:t>
            </w:r>
            <w:proofErr w:type="gramEnd"/>
            <w:r w:rsidRPr="56F981C3">
              <w:rPr>
                <w:rFonts w:ascii="Tahoma" w:hAnsi="Tahoma" w:cs="Tahoma"/>
                <w:color w:val="000000" w:themeColor="text1"/>
                <w:sz w:val="20"/>
                <w:szCs w:val="20"/>
              </w:rPr>
              <w:t xml:space="preserve"> Deadlines</w:t>
            </w:r>
          </w:p>
        </w:tc>
        <w:tc>
          <w:tcPr>
            <w:tcW w:w="2160" w:type="dxa"/>
          </w:tcPr>
          <w:p w14:paraId="369ABB01" w14:textId="1A9BE9F1" w:rsidR="00EB760A" w:rsidRPr="00D67F25" w:rsidRDefault="56F981C3" w:rsidP="56F981C3">
            <w:pPr>
              <w:tabs>
                <w:tab w:val="left" w:pos="2160"/>
                <w:tab w:val="left" w:pos="5040"/>
                <w:tab w:val="left" w:pos="7920"/>
              </w:tabs>
              <w:rPr>
                <w:rFonts w:ascii="Tahoma" w:hAnsi="Tahoma" w:cs="Tahoma"/>
                <w:color w:val="000000" w:themeColor="text1"/>
                <w:sz w:val="20"/>
                <w:szCs w:val="20"/>
              </w:rPr>
            </w:pPr>
            <w:r w:rsidRPr="56F981C3">
              <w:rPr>
                <w:rFonts w:ascii="Tahoma" w:hAnsi="Tahoma" w:cs="Tahoma"/>
                <w:color w:val="000000" w:themeColor="text1"/>
                <w:sz w:val="20"/>
                <w:szCs w:val="20"/>
              </w:rPr>
              <w:t>All Employees</w:t>
            </w:r>
          </w:p>
        </w:tc>
      </w:tr>
      <w:tr w:rsidR="00EB760A" w:rsidRPr="00F42A6D" w14:paraId="672AD2B1" w14:textId="77777777" w:rsidTr="56F981C3">
        <w:tc>
          <w:tcPr>
            <w:tcW w:w="3150" w:type="dxa"/>
          </w:tcPr>
          <w:p w14:paraId="7042A07C" w14:textId="049D0777" w:rsidR="00EB760A" w:rsidRPr="00D67F25" w:rsidRDefault="00CE4AD0" w:rsidP="2DA5CF06">
            <w:pPr>
              <w:tabs>
                <w:tab w:val="left" w:pos="2160"/>
                <w:tab w:val="left" w:pos="5040"/>
                <w:tab w:val="left" w:pos="7920"/>
              </w:tabs>
              <w:rPr>
                <w:rFonts w:ascii="Tahoma" w:hAnsi="Tahoma" w:cs="Tahoma"/>
                <w:b/>
                <w:bCs/>
                <w:color w:val="000000" w:themeColor="text1"/>
                <w:sz w:val="20"/>
                <w:szCs w:val="20"/>
              </w:rPr>
            </w:pPr>
            <w:hyperlink r:id="rId22">
              <w:r w:rsidR="2DA5CF06" w:rsidRPr="2DA5CF06">
                <w:rPr>
                  <w:rStyle w:val="Hyperlink"/>
                  <w:rFonts w:ascii="Tahoma" w:hAnsi="Tahoma" w:cs="Tahoma"/>
                  <w:b/>
                  <w:bCs/>
                  <w:color w:val="00B0F0"/>
                  <w:sz w:val="20"/>
                  <w:szCs w:val="20"/>
                  <w:lang w:val="en"/>
                </w:rPr>
                <w:t>The Jean Y. Jew Women’s Rights Award</w:t>
              </w:r>
            </w:hyperlink>
          </w:p>
          <w:p w14:paraId="3B4EB0DC" w14:textId="7A97251C" w:rsidR="00EB760A" w:rsidRPr="00D67F25" w:rsidRDefault="00EB760A" w:rsidP="2DA5CF06">
            <w:pPr>
              <w:tabs>
                <w:tab w:val="left" w:pos="2160"/>
                <w:tab w:val="left" w:pos="5040"/>
                <w:tab w:val="left" w:pos="7920"/>
              </w:tabs>
              <w:rPr>
                <w:rFonts w:ascii="Tahoma" w:hAnsi="Tahoma" w:cs="Tahoma"/>
                <w:b/>
                <w:bCs/>
                <w:color w:val="00B0F0"/>
                <w:sz w:val="20"/>
                <w:szCs w:val="20"/>
                <w:lang w:val="en"/>
              </w:rPr>
            </w:pPr>
          </w:p>
          <w:p w14:paraId="2454AA4E" w14:textId="1BBF419E" w:rsidR="00EB760A" w:rsidRPr="00D67F25" w:rsidRDefault="2DA5CF06" w:rsidP="2DA5CF06">
            <w:pPr>
              <w:tabs>
                <w:tab w:val="left" w:pos="2160"/>
                <w:tab w:val="left" w:pos="5040"/>
                <w:tab w:val="left" w:pos="7920"/>
              </w:tabs>
              <w:rPr>
                <w:rFonts w:ascii="Tahoma" w:hAnsi="Tahoma" w:cs="Tahoma"/>
                <w:color w:val="000000" w:themeColor="text1"/>
                <w:sz w:val="20"/>
                <w:szCs w:val="20"/>
              </w:rPr>
            </w:pPr>
            <w:r w:rsidRPr="2DA5CF06">
              <w:rPr>
                <w:rFonts w:ascii="Tahoma" w:hAnsi="Tahoma" w:cs="Tahoma"/>
                <w:i/>
                <w:iCs/>
                <w:color w:val="000000" w:themeColor="text1"/>
                <w:sz w:val="20"/>
                <w:szCs w:val="20"/>
              </w:rPr>
              <w:t>Women’s Resource &amp; Action Center and the Council on the Status of Women</w:t>
            </w:r>
          </w:p>
          <w:p w14:paraId="57AA9BB1" w14:textId="674E3BEE" w:rsidR="00EB760A" w:rsidRPr="00D67F25" w:rsidRDefault="00EB760A" w:rsidP="2DA5CF06">
            <w:pPr>
              <w:tabs>
                <w:tab w:val="left" w:pos="2160"/>
                <w:tab w:val="left" w:pos="5040"/>
                <w:tab w:val="left" w:pos="7920"/>
              </w:tabs>
              <w:rPr>
                <w:rFonts w:ascii="Tahoma" w:hAnsi="Tahoma" w:cs="Tahoma"/>
                <w:b/>
                <w:bCs/>
                <w:color w:val="00B0F0"/>
                <w:sz w:val="20"/>
                <w:szCs w:val="20"/>
                <w:lang w:val="en"/>
              </w:rPr>
            </w:pPr>
          </w:p>
        </w:tc>
        <w:tc>
          <w:tcPr>
            <w:tcW w:w="3420" w:type="dxa"/>
          </w:tcPr>
          <w:p w14:paraId="2A20AA94" w14:textId="1550A1C7" w:rsidR="00EB760A" w:rsidRPr="00D67F25" w:rsidRDefault="46E2CAFA" w:rsidP="46E2CAFA">
            <w:pPr>
              <w:tabs>
                <w:tab w:val="left" w:pos="2160"/>
                <w:tab w:val="left" w:pos="5040"/>
                <w:tab w:val="left" w:pos="7920"/>
              </w:tabs>
              <w:rPr>
                <w:rFonts w:ascii="Tahoma" w:hAnsi="Tahoma" w:cs="Tahoma"/>
                <w:color w:val="000000" w:themeColor="text1"/>
                <w:sz w:val="20"/>
                <w:szCs w:val="20"/>
                <w:lang w:val="en"/>
              </w:rPr>
            </w:pPr>
            <w:r w:rsidRPr="46E2CAFA">
              <w:rPr>
                <w:rFonts w:ascii="Tahoma" w:hAnsi="Tahoma" w:cs="Tahoma"/>
                <w:color w:val="000000" w:themeColor="text1"/>
                <w:sz w:val="20"/>
                <w:szCs w:val="20"/>
                <w:lang w:val="en"/>
              </w:rPr>
              <w:t>To honor a faculty, staff, or student member of the University community who has demonstrated outstanding effort or achievement in improving the status of women at the University.</w:t>
            </w:r>
            <w:r w:rsidRPr="46E2CAFA">
              <w:rPr>
                <w:rFonts w:ascii="Tahoma" w:hAnsi="Tahoma" w:cs="Tahoma"/>
                <w:color w:val="000000" w:themeColor="text1"/>
                <w:sz w:val="20"/>
                <w:szCs w:val="20"/>
              </w:rPr>
              <w:t xml:space="preserve"> </w:t>
            </w:r>
            <w:r w:rsidRPr="46E2CAFA">
              <w:rPr>
                <w:rFonts w:ascii="Tahoma" w:hAnsi="Tahoma" w:cs="Tahoma"/>
                <w:color w:val="000000" w:themeColor="text1"/>
                <w:sz w:val="20"/>
                <w:szCs w:val="20"/>
                <w:lang w:val="en"/>
              </w:rPr>
              <w:t>Candidates should have a strong record of support for women’s rights in a broad sense, a commitment to women’s rights at The University of Iowa, and one or more of the following related to women’s rights:</w:t>
            </w:r>
          </w:p>
          <w:p w14:paraId="423CB6CC" w14:textId="77777777" w:rsidR="00EB760A" w:rsidRPr="00D67F25" w:rsidRDefault="46E2CAFA" w:rsidP="46E2CAFA">
            <w:pPr>
              <w:tabs>
                <w:tab w:val="left" w:pos="2160"/>
                <w:tab w:val="left" w:pos="5040"/>
                <w:tab w:val="left" w:pos="7920"/>
              </w:tabs>
              <w:rPr>
                <w:rFonts w:ascii="Tahoma" w:hAnsi="Tahoma" w:cs="Tahoma"/>
                <w:color w:val="000000" w:themeColor="text1"/>
                <w:sz w:val="20"/>
                <w:szCs w:val="20"/>
                <w:lang w:val="en"/>
              </w:rPr>
            </w:pPr>
            <w:r w:rsidRPr="46E2CAFA">
              <w:rPr>
                <w:rFonts w:ascii="Tahoma" w:hAnsi="Tahoma" w:cs="Tahoma"/>
                <w:color w:val="000000" w:themeColor="text1"/>
                <w:sz w:val="20"/>
                <w:szCs w:val="20"/>
                <w:lang w:val="en"/>
              </w:rPr>
              <w:t xml:space="preserve">• </w:t>
            </w:r>
            <w:proofErr w:type="gramStart"/>
            <w:r w:rsidRPr="46E2CAFA">
              <w:rPr>
                <w:rFonts w:ascii="Tahoma" w:hAnsi="Tahoma" w:cs="Tahoma"/>
                <w:color w:val="000000" w:themeColor="text1"/>
                <w:sz w:val="20"/>
                <w:szCs w:val="20"/>
                <w:lang w:val="en"/>
              </w:rPr>
              <w:t>Particular contributions</w:t>
            </w:r>
            <w:proofErr w:type="gramEnd"/>
            <w:r w:rsidRPr="46E2CAFA">
              <w:rPr>
                <w:rFonts w:ascii="Tahoma" w:hAnsi="Tahoma" w:cs="Tahoma"/>
                <w:color w:val="000000" w:themeColor="text1"/>
                <w:sz w:val="20"/>
                <w:szCs w:val="20"/>
                <w:lang w:val="en"/>
              </w:rPr>
              <w:t xml:space="preserve"> to The University of Iowa</w:t>
            </w:r>
          </w:p>
          <w:p w14:paraId="2E3D9171" w14:textId="77777777" w:rsidR="00EB760A" w:rsidRPr="00D67F25" w:rsidRDefault="46E2CAFA" w:rsidP="46E2CAFA">
            <w:pPr>
              <w:tabs>
                <w:tab w:val="left" w:pos="2160"/>
                <w:tab w:val="left" w:pos="5040"/>
                <w:tab w:val="left" w:pos="7920"/>
              </w:tabs>
              <w:rPr>
                <w:rFonts w:ascii="Tahoma" w:hAnsi="Tahoma" w:cs="Tahoma"/>
                <w:color w:val="000000" w:themeColor="text1"/>
                <w:sz w:val="20"/>
                <w:szCs w:val="20"/>
                <w:lang w:val="en"/>
              </w:rPr>
            </w:pPr>
            <w:r w:rsidRPr="46E2CAFA">
              <w:rPr>
                <w:rFonts w:ascii="Tahoma" w:hAnsi="Tahoma" w:cs="Tahoma"/>
                <w:color w:val="000000" w:themeColor="text1"/>
                <w:sz w:val="20"/>
                <w:szCs w:val="20"/>
                <w:lang w:val="en"/>
              </w:rPr>
              <w:t>• Long-standing record of leadership, effort, and activism.</w:t>
            </w:r>
          </w:p>
          <w:p w14:paraId="4723BF2D" w14:textId="0B017405" w:rsidR="00EB760A" w:rsidRPr="00D67F25" w:rsidRDefault="46E2CAFA" w:rsidP="46E2CAFA">
            <w:pPr>
              <w:tabs>
                <w:tab w:val="left" w:pos="2160"/>
                <w:tab w:val="left" w:pos="5040"/>
                <w:tab w:val="left" w:pos="7920"/>
              </w:tabs>
              <w:rPr>
                <w:rFonts w:ascii="Tahoma" w:hAnsi="Tahoma" w:cs="Tahoma"/>
                <w:color w:val="000000" w:themeColor="text1"/>
                <w:sz w:val="20"/>
                <w:szCs w:val="20"/>
              </w:rPr>
            </w:pPr>
            <w:r w:rsidRPr="46E2CAFA">
              <w:rPr>
                <w:rFonts w:ascii="Tahoma" w:hAnsi="Tahoma" w:cs="Tahoma"/>
                <w:color w:val="000000" w:themeColor="text1"/>
                <w:sz w:val="20"/>
                <w:szCs w:val="20"/>
                <w:lang w:val="en"/>
              </w:rPr>
              <w:t>• Accomplishments with national scope or impact</w:t>
            </w:r>
          </w:p>
        </w:tc>
        <w:tc>
          <w:tcPr>
            <w:tcW w:w="2070" w:type="dxa"/>
          </w:tcPr>
          <w:p w14:paraId="51CCA0BB" w14:textId="77777777" w:rsidR="00EB760A" w:rsidRPr="00D67F25" w:rsidRDefault="46E2CAFA" w:rsidP="46E2CAFA">
            <w:pPr>
              <w:tabs>
                <w:tab w:val="left" w:pos="2160"/>
                <w:tab w:val="left" w:pos="5040"/>
                <w:tab w:val="left" w:pos="7920"/>
              </w:tabs>
              <w:rPr>
                <w:rFonts w:ascii="Tahoma" w:hAnsi="Tahoma" w:cs="Tahoma"/>
                <w:color w:val="000000" w:themeColor="text1"/>
                <w:sz w:val="20"/>
                <w:szCs w:val="20"/>
              </w:rPr>
            </w:pPr>
            <w:r w:rsidRPr="46E2CAFA">
              <w:rPr>
                <w:rFonts w:ascii="Tahoma" w:hAnsi="Tahoma" w:cs="Tahoma"/>
                <w:color w:val="000000" w:themeColor="text1"/>
                <w:sz w:val="20"/>
                <w:szCs w:val="20"/>
              </w:rPr>
              <w:t xml:space="preserve">By Nomination </w:t>
            </w:r>
          </w:p>
          <w:p w14:paraId="323F19A0" w14:textId="77777777" w:rsidR="00EB760A" w:rsidRPr="00D67F25" w:rsidRDefault="00EB760A" w:rsidP="00EB760A">
            <w:pPr>
              <w:tabs>
                <w:tab w:val="left" w:pos="2160"/>
                <w:tab w:val="left" w:pos="5040"/>
                <w:tab w:val="left" w:pos="7920"/>
              </w:tabs>
              <w:rPr>
                <w:rFonts w:ascii="Tahoma" w:hAnsi="Tahoma" w:cs="Tahoma"/>
                <w:color w:val="000000" w:themeColor="text1"/>
                <w:sz w:val="20"/>
                <w:szCs w:val="20"/>
              </w:rPr>
            </w:pPr>
          </w:p>
          <w:p w14:paraId="4169EE13" w14:textId="158317BF" w:rsidR="00EB760A" w:rsidRPr="00D67F25" w:rsidRDefault="2DA5CF06" w:rsidP="2DA5CF06">
            <w:pPr>
              <w:tabs>
                <w:tab w:val="left" w:pos="2160"/>
                <w:tab w:val="left" w:pos="5040"/>
                <w:tab w:val="left" w:pos="7920"/>
              </w:tabs>
              <w:rPr>
                <w:rFonts w:ascii="Tahoma" w:hAnsi="Tahoma" w:cs="Tahoma"/>
                <w:color w:val="000000" w:themeColor="text1"/>
                <w:sz w:val="20"/>
                <w:szCs w:val="20"/>
              </w:rPr>
            </w:pPr>
            <w:r w:rsidRPr="2DA5CF06">
              <w:rPr>
                <w:rFonts w:ascii="Tahoma" w:hAnsi="Tahoma" w:cs="Tahoma"/>
                <w:color w:val="000000" w:themeColor="text1"/>
                <w:sz w:val="20"/>
                <w:szCs w:val="20"/>
              </w:rPr>
              <w:t>January Deadline</w:t>
            </w:r>
          </w:p>
        </w:tc>
        <w:tc>
          <w:tcPr>
            <w:tcW w:w="2160" w:type="dxa"/>
          </w:tcPr>
          <w:p w14:paraId="17DF28BF" w14:textId="38FF8A0C" w:rsidR="00EB760A" w:rsidRPr="00D67F25" w:rsidRDefault="56F981C3" w:rsidP="56F981C3">
            <w:pPr>
              <w:tabs>
                <w:tab w:val="left" w:pos="2160"/>
                <w:tab w:val="left" w:pos="5040"/>
                <w:tab w:val="left" w:pos="7920"/>
              </w:tabs>
              <w:rPr>
                <w:rFonts w:ascii="Tahoma" w:hAnsi="Tahoma" w:cs="Tahoma"/>
                <w:color w:val="000000" w:themeColor="text1"/>
                <w:sz w:val="20"/>
                <w:szCs w:val="20"/>
              </w:rPr>
            </w:pPr>
            <w:r w:rsidRPr="56F981C3">
              <w:rPr>
                <w:rFonts w:ascii="Tahoma" w:hAnsi="Tahoma" w:cs="Tahoma"/>
                <w:color w:val="000000" w:themeColor="text1"/>
                <w:sz w:val="20"/>
                <w:szCs w:val="20"/>
              </w:rPr>
              <w:t>All Employees</w:t>
            </w:r>
          </w:p>
        </w:tc>
      </w:tr>
      <w:tr w:rsidR="00EB760A" w:rsidRPr="00F42A6D" w14:paraId="7DAA3AA2" w14:textId="77777777" w:rsidTr="56F981C3">
        <w:tc>
          <w:tcPr>
            <w:tcW w:w="3150" w:type="dxa"/>
          </w:tcPr>
          <w:p w14:paraId="6A1597EC" w14:textId="44EE2580" w:rsidR="00EB760A" w:rsidRPr="002E5A0D" w:rsidRDefault="00CE4AD0" w:rsidP="2DA5CF06">
            <w:pPr>
              <w:tabs>
                <w:tab w:val="left" w:pos="2160"/>
                <w:tab w:val="left" w:pos="5040"/>
                <w:tab w:val="left" w:pos="7920"/>
              </w:tabs>
              <w:rPr>
                <w:rFonts w:ascii="Tahoma" w:hAnsi="Tahoma" w:cs="Tahoma"/>
                <w:b/>
                <w:bCs/>
                <w:color w:val="000000" w:themeColor="text1"/>
                <w:sz w:val="20"/>
                <w:szCs w:val="20"/>
              </w:rPr>
            </w:pPr>
            <w:hyperlink r:id="rId23">
              <w:r w:rsidR="2DA5CF06" w:rsidRPr="2DA5CF06">
                <w:rPr>
                  <w:rStyle w:val="Hyperlink"/>
                  <w:rFonts w:ascii="Tahoma" w:hAnsi="Tahoma" w:cs="Tahoma"/>
                  <w:b/>
                  <w:bCs/>
                  <w:color w:val="00B0F0"/>
                  <w:sz w:val="20"/>
                  <w:szCs w:val="20"/>
                  <w:lang w:val="en"/>
                </w:rPr>
                <w:t>Mary Jo Small Staff Fellowship Award</w:t>
              </w:r>
            </w:hyperlink>
            <w:r w:rsidR="2DA5CF06" w:rsidRPr="2DA5CF06">
              <w:rPr>
                <w:rStyle w:val="Hyperlink"/>
                <w:rFonts w:ascii="Tahoma" w:hAnsi="Tahoma" w:cs="Tahoma"/>
                <w:b/>
                <w:bCs/>
                <w:color w:val="00B0F0"/>
                <w:sz w:val="20"/>
                <w:szCs w:val="20"/>
                <w:lang w:val="en"/>
              </w:rPr>
              <w:t xml:space="preserve"> </w:t>
            </w:r>
            <w:r w:rsidR="2DA5CF06" w:rsidRPr="2DA5CF06">
              <w:rPr>
                <w:rStyle w:val="Hyperlink"/>
                <w:rFonts w:ascii="Tahoma" w:hAnsi="Tahoma" w:cs="Tahoma"/>
                <w:b/>
                <w:bCs/>
                <w:color w:val="00B0F0"/>
                <w:sz w:val="20"/>
                <w:szCs w:val="20"/>
                <w:u w:val="none"/>
                <w:lang w:val="en"/>
              </w:rPr>
              <w:t>(Professional Development)</w:t>
            </w:r>
          </w:p>
          <w:p w14:paraId="355A8844" w14:textId="153358A7" w:rsidR="00EB760A" w:rsidRPr="002E5A0D" w:rsidRDefault="00EB760A" w:rsidP="2DA5CF06">
            <w:pPr>
              <w:tabs>
                <w:tab w:val="left" w:pos="2160"/>
                <w:tab w:val="left" w:pos="5040"/>
                <w:tab w:val="left" w:pos="7920"/>
              </w:tabs>
              <w:rPr>
                <w:rStyle w:val="Hyperlink"/>
                <w:rFonts w:ascii="Tahoma" w:hAnsi="Tahoma" w:cs="Tahoma"/>
                <w:b/>
                <w:bCs/>
                <w:color w:val="00B0F0"/>
                <w:sz w:val="20"/>
                <w:szCs w:val="20"/>
                <w:u w:val="none"/>
                <w:lang w:val="en"/>
              </w:rPr>
            </w:pPr>
          </w:p>
          <w:p w14:paraId="34A55ABA" w14:textId="50E219F8" w:rsidR="56F981C3" w:rsidRDefault="56F981C3" w:rsidP="56F981C3">
            <w:pPr>
              <w:rPr>
                <w:rFonts w:ascii="Tahoma" w:hAnsi="Tahoma" w:cs="Tahoma"/>
                <w:color w:val="000000" w:themeColor="text1"/>
                <w:sz w:val="20"/>
                <w:szCs w:val="20"/>
              </w:rPr>
            </w:pPr>
            <w:r w:rsidRPr="56F981C3">
              <w:rPr>
                <w:rFonts w:ascii="Tahoma" w:hAnsi="Tahoma" w:cs="Tahoma"/>
                <w:i/>
                <w:iCs/>
                <w:color w:val="000000" w:themeColor="text1"/>
                <w:sz w:val="20"/>
                <w:szCs w:val="20"/>
              </w:rPr>
              <w:t>Learning and Development</w:t>
            </w:r>
            <w:r w:rsidRPr="56F981C3">
              <w:rPr>
                <w:rFonts w:ascii="Tahoma" w:hAnsi="Tahoma" w:cs="Tahoma"/>
                <w:color w:val="000000" w:themeColor="text1"/>
                <w:sz w:val="20"/>
                <w:szCs w:val="20"/>
              </w:rPr>
              <w:t xml:space="preserve"> </w:t>
            </w:r>
          </w:p>
          <w:p w14:paraId="646E62CC" w14:textId="0612A54E" w:rsidR="00EB760A" w:rsidRPr="002E5A0D" w:rsidRDefault="00EB760A" w:rsidP="2DA5CF06">
            <w:pPr>
              <w:tabs>
                <w:tab w:val="left" w:pos="2160"/>
                <w:tab w:val="left" w:pos="5040"/>
                <w:tab w:val="left" w:pos="7920"/>
              </w:tabs>
              <w:rPr>
                <w:rStyle w:val="Hyperlink"/>
                <w:rFonts w:ascii="Tahoma" w:hAnsi="Tahoma" w:cs="Tahoma"/>
                <w:b/>
                <w:bCs/>
                <w:color w:val="00B0F0"/>
                <w:sz w:val="20"/>
                <w:szCs w:val="20"/>
                <w:u w:val="none"/>
                <w:lang w:val="en"/>
              </w:rPr>
            </w:pPr>
          </w:p>
        </w:tc>
        <w:tc>
          <w:tcPr>
            <w:tcW w:w="3420" w:type="dxa"/>
          </w:tcPr>
          <w:p w14:paraId="79D126FD" w14:textId="12439C96" w:rsidR="00EB760A" w:rsidRPr="00D67F25" w:rsidRDefault="46E2CAFA" w:rsidP="46E2CAFA">
            <w:pPr>
              <w:tabs>
                <w:tab w:val="left" w:pos="2160"/>
                <w:tab w:val="left" w:pos="5040"/>
                <w:tab w:val="left" w:pos="7920"/>
              </w:tabs>
              <w:rPr>
                <w:rFonts w:ascii="Tahoma" w:hAnsi="Tahoma" w:cs="Tahoma"/>
                <w:color w:val="000000" w:themeColor="text1"/>
                <w:sz w:val="20"/>
                <w:szCs w:val="20"/>
              </w:rPr>
            </w:pPr>
            <w:r w:rsidRPr="46E2CAFA">
              <w:rPr>
                <w:rFonts w:ascii="Tahoma" w:hAnsi="Tahoma" w:cs="Tahoma"/>
                <w:color w:val="000000" w:themeColor="text1"/>
                <w:sz w:val="20"/>
                <w:szCs w:val="20"/>
                <w:lang w:val="en"/>
              </w:rPr>
              <w:t xml:space="preserve">To assist staff members to defray costs associated with regional, national, or international meetings or workshops, as well as a variety of other non-academic professional development opportunities on and </w:t>
            </w:r>
            <w:proofErr w:type="gramStart"/>
            <w:r w:rsidRPr="46E2CAFA">
              <w:rPr>
                <w:rFonts w:ascii="Tahoma" w:hAnsi="Tahoma" w:cs="Tahoma"/>
                <w:color w:val="000000" w:themeColor="text1"/>
                <w:sz w:val="20"/>
                <w:szCs w:val="20"/>
                <w:lang w:val="en"/>
              </w:rPr>
              <w:t>off-campus</w:t>
            </w:r>
            <w:proofErr w:type="gramEnd"/>
            <w:r w:rsidRPr="46E2CAFA">
              <w:rPr>
                <w:rFonts w:ascii="Tahoma" w:hAnsi="Tahoma" w:cs="Tahoma"/>
                <w:color w:val="000000" w:themeColor="text1"/>
                <w:sz w:val="20"/>
                <w:szCs w:val="20"/>
                <w:lang w:val="en"/>
              </w:rPr>
              <w:t>.</w:t>
            </w:r>
          </w:p>
        </w:tc>
        <w:tc>
          <w:tcPr>
            <w:tcW w:w="2070" w:type="dxa"/>
          </w:tcPr>
          <w:p w14:paraId="608C4BF3" w14:textId="77777777" w:rsidR="00EB760A" w:rsidRPr="00D67F25" w:rsidRDefault="46E2CAFA" w:rsidP="46E2CAFA">
            <w:pPr>
              <w:tabs>
                <w:tab w:val="left" w:pos="2160"/>
                <w:tab w:val="left" w:pos="5040"/>
                <w:tab w:val="left" w:pos="7920"/>
              </w:tabs>
              <w:rPr>
                <w:rFonts w:ascii="Tahoma" w:hAnsi="Tahoma" w:cs="Tahoma"/>
                <w:color w:val="000000" w:themeColor="text1"/>
                <w:sz w:val="20"/>
                <w:szCs w:val="20"/>
              </w:rPr>
            </w:pPr>
            <w:r w:rsidRPr="46E2CAFA">
              <w:rPr>
                <w:rFonts w:ascii="Tahoma" w:hAnsi="Tahoma" w:cs="Tahoma"/>
                <w:color w:val="000000" w:themeColor="text1"/>
                <w:sz w:val="20"/>
                <w:szCs w:val="20"/>
              </w:rPr>
              <w:t>Application Process Twice per Year</w:t>
            </w:r>
          </w:p>
          <w:p w14:paraId="014AA01E" w14:textId="77777777" w:rsidR="00EB760A" w:rsidRPr="00D67F25" w:rsidRDefault="00EB760A" w:rsidP="00EB760A">
            <w:pPr>
              <w:tabs>
                <w:tab w:val="left" w:pos="2160"/>
                <w:tab w:val="left" w:pos="5040"/>
                <w:tab w:val="left" w:pos="7920"/>
              </w:tabs>
              <w:rPr>
                <w:rFonts w:ascii="Tahoma" w:hAnsi="Tahoma" w:cs="Tahoma"/>
                <w:color w:val="000000" w:themeColor="text1"/>
                <w:sz w:val="20"/>
                <w:szCs w:val="20"/>
              </w:rPr>
            </w:pPr>
          </w:p>
          <w:p w14:paraId="67D1B3EA" w14:textId="6CD05E28" w:rsidR="00EB760A" w:rsidRPr="00D67F25" w:rsidRDefault="56F981C3" w:rsidP="56F981C3">
            <w:pPr>
              <w:tabs>
                <w:tab w:val="left" w:pos="2160"/>
                <w:tab w:val="left" w:pos="5040"/>
                <w:tab w:val="left" w:pos="7920"/>
              </w:tabs>
              <w:rPr>
                <w:rFonts w:ascii="Tahoma" w:hAnsi="Tahoma" w:cs="Tahoma"/>
                <w:color w:val="000000" w:themeColor="text1"/>
                <w:sz w:val="20"/>
                <w:szCs w:val="20"/>
              </w:rPr>
            </w:pPr>
            <w:r w:rsidRPr="56F981C3">
              <w:rPr>
                <w:rFonts w:ascii="Tahoma" w:hAnsi="Tahoma" w:cs="Tahoma"/>
                <w:color w:val="000000" w:themeColor="text1"/>
                <w:sz w:val="20"/>
                <w:szCs w:val="20"/>
              </w:rPr>
              <w:t>February and August Deadlines</w:t>
            </w:r>
          </w:p>
        </w:tc>
        <w:tc>
          <w:tcPr>
            <w:tcW w:w="2160" w:type="dxa"/>
          </w:tcPr>
          <w:p w14:paraId="72F00985" w14:textId="38CBF5F8" w:rsidR="00EB760A" w:rsidRPr="00D67F25" w:rsidRDefault="56F981C3" w:rsidP="56F981C3">
            <w:pPr>
              <w:tabs>
                <w:tab w:val="left" w:pos="2160"/>
                <w:tab w:val="left" w:pos="5040"/>
                <w:tab w:val="left" w:pos="7920"/>
              </w:tabs>
              <w:rPr>
                <w:rFonts w:ascii="Tahoma" w:hAnsi="Tahoma" w:cs="Tahoma"/>
                <w:color w:val="000000" w:themeColor="text1"/>
                <w:sz w:val="20"/>
                <w:szCs w:val="20"/>
              </w:rPr>
            </w:pPr>
            <w:r w:rsidRPr="56F981C3">
              <w:rPr>
                <w:rFonts w:ascii="Tahoma" w:hAnsi="Tahoma" w:cs="Tahoma"/>
                <w:color w:val="000000" w:themeColor="text1"/>
                <w:sz w:val="20"/>
                <w:szCs w:val="20"/>
              </w:rPr>
              <w:t>All Employees</w:t>
            </w:r>
          </w:p>
        </w:tc>
      </w:tr>
      <w:tr w:rsidR="00EB760A" w:rsidRPr="00F42A6D" w14:paraId="5AA1CE4C" w14:textId="77777777" w:rsidTr="56F981C3">
        <w:tc>
          <w:tcPr>
            <w:tcW w:w="3150" w:type="dxa"/>
          </w:tcPr>
          <w:p w14:paraId="53032346" w14:textId="5AF569C1" w:rsidR="00EB760A" w:rsidRPr="002E5A0D" w:rsidRDefault="00CE4AD0" w:rsidP="56F981C3">
            <w:pPr>
              <w:tabs>
                <w:tab w:val="left" w:pos="2160"/>
                <w:tab w:val="left" w:pos="5040"/>
                <w:tab w:val="left" w:pos="7920"/>
              </w:tabs>
              <w:rPr>
                <w:rFonts w:ascii="Tahoma" w:hAnsi="Tahoma" w:cs="Tahoma"/>
                <w:b/>
                <w:bCs/>
                <w:color w:val="000000" w:themeColor="text1"/>
                <w:sz w:val="20"/>
                <w:szCs w:val="20"/>
              </w:rPr>
            </w:pPr>
            <w:hyperlink r:id="rId24">
              <w:r w:rsidR="56F981C3" w:rsidRPr="56F981C3">
                <w:rPr>
                  <w:rStyle w:val="Hyperlink"/>
                  <w:rFonts w:ascii="Tahoma" w:hAnsi="Tahoma" w:cs="Tahoma"/>
                  <w:b/>
                  <w:bCs/>
                  <w:color w:val="00B0F0"/>
                  <w:sz w:val="20"/>
                  <w:szCs w:val="20"/>
                </w:rPr>
                <w:t>Tuition Assistance</w:t>
              </w:r>
            </w:hyperlink>
            <w:r w:rsidR="56F981C3" w:rsidRPr="56F981C3">
              <w:rPr>
                <w:rStyle w:val="Hyperlink"/>
                <w:rFonts w:ascii="Tahoma" w:hAnsi="Tahoma" w:cs="Tahoma"/>
                <w:b/>
                <w:bCs/>
                <w:color w:val="00B0F0"/>
                <w:sz w:val="20"/>
                <w:szCs w:val="20"/>
              </w:rPr>
              <w:t xml:space="preserve"> </w:t>
            </w:r>
            <w:r w:rsidR="56F981C3" w:rsidRPr="56F981C3">
              <w:rPr>
                <w:rStyle w:val="Hyperlink"/>
                <w:rFonts w:ascii="Tahoma" w:hAnsi="Tahoma" w:cs="Tahoma"/>
                <w:b/>
                <w:bCs/>
                <w:color w:val="00B0F0"/>
                <w:sz w:val="20"/>
                <w:szCs w:val="20"/>
                <w:u w:val="none"/>
              </w:rPr>
              <w:t xml:space="preserve">(Professional Development) </w:t>
            </w:r>
          </w:p>
          <w:p w14:paraId="7A5115F9" w14:textId="1AF7F685" w:rsidR="00EB760A" w:rsidRPr="002E5A0D" w:rsidRDefault="00EB760A" w:rsidP="56F981C3">
            <w:pPr>
              <w:tabs>
                <w:tab w:val="left" w:pos="2160"/>
                <w:tab w:val="left" w:pos="5040"/>
                <w:tab w:val="left" w:pos="7920"/>
              </w:tabs>
              <w:rPr>
                <w:rStyle w:val="Hyperlink"/>
                <w:rFonts w:ascii="Tahoma" w:hAnsi="Tahoma" w:cs="Tahoma"/>
                <w:b/>
                <w:bCs/>
                <w:color w:val="00B0F0"/>
                <w:sz w:val="20"/>
                <w:szCs w:val="20"/>
                <w:u w:val="none"/>
              </w:rPr>
            </w:pPr>
          </w:p>
          <w:p w14:paraId="69AA262F" w14:textId="2F3D4F31" w:rsidR="00EB760A" w:rsidRPr="002E5A0D" w:rsidRDefault="56F981C3" w:rsidP="56F981C3">
            <w:pPr>
              <w:tabs>
                <w:tab w:val="left" w:pos="2160"/>
                <w:tab w:val="left" w:pos="5040"/>
                <w:tab w:val="left" w:pos="7920"/>
              </w:tabs>
              <w:rPr>
                <w:rFonts w:ascii="Tahoma" w:hAnsi="Tahoma" w:cs="Tahoma"/>
                <w:color w:val="000000" w:themeColor="text1"/>
                <w:sz w:val="20"/>
                <w:szCs w:val="20"/>
              </w:rPr>
            </w:pPr>
            <w:r w:rsidRPr="56F981C3">
              <w:rPr>
                <w:rFonts w:ascii="Tahoma" w:hAnsi="Tahoma" w:cs="Tahoma"/>
                <w:i/>
                <w:iCs/>
                <w:color w:val="000000" w:themeColor="text1"/>
                <w:sz w:val="20"/>
                <w:szCs w:val="20"/>
              </w:rPr>
              <w:t>Learning and Development</w:t>
            </w:r>
            <w:r w:rsidRPr="56F981C3">
              <w:rPr>
                <w:rFonts w:ascii="Tahoma" w:hAnsi="Tahoma" w:cs="Tahoma"/>
                <w:color w:val="000000" w:themeColor="text1"/>
                <w:sz w:val="20"/>
                <w:szCs w:val="20"/>
              </w:rPr>
              <w:t xml:space="preserve"> </w:t>
            </w:r>
          </w:p>
        </w:tc>
        <w:tc>
          <w:tcPr>
            <w:tcW w:w="3420" w:type="dxa"/>
          </w:tcPr>
          <w:p w14:paraId="3F87CC17" w14:textId="542DF92C" w:rsidR="00EB760A" w:rsidRPr="00D67F25" w:rsidRDefault="20784826" w:rsidP="46E2CAFA">
            <w:pPr>
              <w:tabs>
                <w:tab w:val="left" w:pos="2160"/>
                <w:tab w:val="left" w:pos="5040"/>
                <w:tab w:val="left" w:pos="7920"/>
              </w:tabs>
              <w:rPr>
                <w:rFonts w:ascii="Tahoma" w:hAnsi="Tahoma" w:cs="Tahoma"/>
                <w:color w:val="000000" w:themeColor="text1"/>
                <w:sz w:val="20"/>
                <w:szCs w:val="20"/>
              </w:rPr>
            </w:pPr>
            <w:r>
              <w:rPr>
                <w:rFonts w:ascii="Tahoma" w:hAnsi="Tahoma" w:cs="Tahoma"/>
                <w:color w:val="000000" w:themeColor="text1"/>
                <w:sz w:val="20"/>
                <w:szCs w:val="20"/>
                <w:shd w:val="clear" w:color="auto" w:fill="FFFFFF"/>
              </w:rPr>
              <w:t>To allow</w:t>
            </w:r>
            <w:r w:rsidR="00EB760A" w:rsidRPr="00D67F25">
              <w:rPr>
                <w:rFonts w:ascii="Tahoma" w:hAnsi="Tahoma" w:cs="Tahoma"/>
                <w:color w:val="000000" w:themeColor="text1"/>
                <w:sz w:val="20"/>
                <w:szCs w:val="20"/>
                <w:shd w:val="clear" w:color="auto" w:fill="FFFFFF"/>
              </w:rPr>
              <w:t xml:space="preserve"> eligible faculty and staff to apply for financial assistance to help defray the cost of</w:t>
            </w:r>
            <w:r w:rsidR="00EB760A" w:rsidRPr="00D67F25">
              <w:rPr>
                <w:rStyle w:val="apple-converted-space"/>
                <w:rFonts w:ascii="Tahoma" w:hAnsi="Tahoma" w:cs="Tahoma"/>
                <w:color w:val="000000" w:themeColor="text1"/>
                <w:sz w:val="20"/>
                <w:szCs w:val="20"/>
                <w:shd w:val="clear" w:color="auto" w:fill="FFFFFF"/>
              </w:rPr>
              <w:t> </w:t>
            </w:r>
            <w:r w:rsidR="00EB760A" w:rsidRPr="002E5A0D">
              <w:rPr>
                <w:rFonts w:ascii="Tahoma" w:hAnsi="Tahoma" w:cs="Tahoma"/>
                <w:color w:val="000000" w:themeColor="text1"/>
                <w:sz w:val="20"/>
                <w:szCs w:val="20"/>
                <w:shd w:val="clear" w:color="auto" w:fill="FFFFFF"/>
              </w:rPr>
              <w:t>tuition</w:t>
            </w:r>
            <w:r w:rsidR="00EB760A" w:rsidRPr="002E5A0D">
              <w:rPr>
                <w:rStyle w:val="apple-converted-space"/>
                <w:rFonts w:ascii="Tahoma" w:hAnsi="Tahoma" w:cs="Tahoma"/>
                <w:color w:val="000000" w:themeColor="text1"/>
                <w:sz w:val="20"/>
                <w:szCs w:val="20"/>
                <w:shd w:val="clear" w:color="auto" w:fill="FFFFFF"/>
              </w:rPr>
              <w:t> </w:t>
            </w:r>
            <w:r w:rsidR="00EB760A" w:rsidRPr="00D67F25">
              <w:rPr>
                <w:rFonts w:ascii="Tahoma" w:hAnsi="Tahoma" w:cs="Tahoma"/>
                <w:color w:val="000000" w:themeColor="text1"/>
                <w:sz w:val="20"/>
                <w:szCs w:val="20"/>
                <w:shd w:val="clear" w:color="auto" w:fill="FFFFFF"/>
              </w:rPr>
              <w:t>(excluding other fees) for one college credit course (up to four semester hours).</w:t>
            </w:r>
            <w:r w:rsidR="00EB760A" w:rsidRPr="00D67F25">
              <w:rPr>
                <w:rStyle w:val="apple-converted-space"/>
                <w:rFonts w:ascii="Tahoma" w:hAnsi="Tahoma" w:cs="Tahoma"/>
                <w:color w:val="000000" w:themeColor="text1"/>
                <w:sz w:val="20"/>
                <w:szCs w:val="20"/>
                <w:shd w:val="clear" w:color="auto" w:fill="FFFFFF"/>
              </w:rPr>
              <w:t> Limited funds are available, employees are asked to take their commitment serious toward the completion of each course funded by this program.</w:t>
            </w:r>
            <w:r w:rsidR="00EB760A" w:rsidRPr="00D67F25">
              <w:rPr>
                <w:rFonts w:ascii="Tahoma" w:hAnsi="Tahoma" w:cs="Tahoma"/>
                <w:color w:val="000000" w:themeColor="text1"/>
                <w:sz w:val="20"/>
                <w:szCs w:val="20"/>
              </w:rPr>
              <w:t xml:space="preserve"> </w:t>
            </w:r>
            <w:r w:rsidR="00EB760A" w:rsidRPr="00D67F25">
              <w:rPr>
                <w:rStyle w:val="apple-converted-space"/>
                <w:rFonts w:ascii="Tahoma" w:hAnsi="Tahoma" w:cs="Tahoma"/>
                <w:color w:val="000000" w:themeColor="text1"/>
                <w:sz w:val="20"/>
                <w:szCs w:val="20"/>
                <w:shd w:val="clear" w:color="auto" w:fill="FFFFFF"/>
              </w:rPr>
              <w:t>Completing the application is not a guarantee of assistance.</w:t>
            </w:r>
          </w:p>
        </w:tc>
        <w:tc>
          <w:tcPr>
            <w:tcW w:w="2070" w:type="dxa"/>
          </w:tcPr>
          <w:p w14:paraId="15D95299" w14:textId="77777777" w:rsidR="00EB760A" w:rsidRPr="00D67F25" w:rsidRDefault="46E2CAFA" w:rsidP="46E2CAFA">
            <w:pPr>
              <w:tabs>
                <w:tab w:val="left" w:pos="2160"/>
                <w:tab w:val="left" w:pos="5040"/>
                <w:tab w:val="left" w:pos="7920"/>
              </w:tabs>
              <w:rPr>
                <w:rFonts w:ascii="Tahoma" w:hAnsi="Tahoma" w:cs="Tahoma"/>
                <w:color w:val="000000" w:themeColor="text1"/>
                <w:sz w:val="20"/>
                <w:szCs w:val="20"/>
              </w:rPr>
            </w:pPr>
            <w:r w:rsidRPr="46E2CAFA">
              <w:rPr>
                <w:rFonts w:ascii="Tahoma" w:hAnsi="Tahoma" w:cs="Tahoma"/>
                <w:color w:val="000000" w:themeColor="text1"/>
                <w:sz w:val="20"/>
                <w:szCs w:val="20"/>
              </w:rPr>
              <w:t>Application Process</w:t>
            </w:r>
          </w:p>
          <w:p w14:paraId="4D42680F" w14:textId="77777777" w:rsidR="00EB760A" w:rsidRPr="00D67F25" w:rsidRDefault="00EB760A" w:rsidP="00EB760A">
            <w:pPr>
              <w:tabs>
                <w:tab w:val="left" w:pos="2160"/>
                <w:tab w:val="left" w:pos="5040"/>
                <w:tab w:val="left" w:pos="7920"/>
              </w:tabs>
              <w:rPr>
                <w:rFonts w:ascii="Tahoma" w:hAnsi="Tahoma" w:cs="Tahoma"/>
                <w:color w:val="000000" w:themeColor="text1"/>
                <w:sz w:val="20"/>
                <w:szCs w:val="20"/>
              </w:rPr>
            </w:pPr>
          </w:p>
          <w:p w14:paraId="57AD613A" w14:textId="079EF54C" w:rsidR="00EB760A" w:rsidRPr="00D67F25" w:rsidRDefault="46E2CAFA" w:rsidP="46E2CAFA">
            <w:pPr>
              <w:tabs>
                <w:tab w:val="left" w:pos="2160"/>
                <w:tab w:val="left" w:pos="5040"/>
                <w:tab w:val="left" w:pos="7920"/>
              </w:tabs>
              <w:rPr>
                <w:rFonts w:ascii="Tahoma" w:hAnsi="Tahoma" w:cs="Tahoma"/>
                <w:color w:val="000000" w:themeColor="text1"/>
                <w:sz w:val="20"/>
                <w:szCs w:val="20"/>
              </w:rPr>
            </w:pPr>
            <w:r w:rsidRPr="46E2CAFA">
              <w:rPr>
                <w:rFonts w:ascii="Tahoma" w:hAnsi="Tahoma" w:cs="Tahoma"/>
                <w:color w:val="000000" w:themeColor="text1"/>
                <w:sz w:val="20"/>
                <w:szCs w:val="20"/>
              </w:rPr>
              <w:t xml:space="preserve">Supervisor must approve and submit the application through Workflow by the supervisor’s deadline (the 3rd Friday of the month </w:t>
            </w:r>
            <w:proofErr w:type="gramStart"/>
            <w:r w:rsidRPr="46E2CAFA">
              <w:rPr>
                <w:rFonts w:ascii="Tahoma" w:hAnsi="Tahoma" w:cs="Tahoma"/>
                <w:color w:val="000000" w:themeColor="text1"/>
                <w:sz w:val="20"/>
                <w:szCs w:val="20"/>
              </w:rPr>
              <w:t>in:</w:t>
            </w:r>
            <w:proofErr w:type="gramEnd"/>
            <w:r w:rsidRPr="46E2CAFA">
              <w:rPr>
                <w:rFonts w:ascii="Tahoma" w:hAnsi="Tahoma" w:cs="Tahoma"/>
                <w:color w:val="000000" w:themeColor="text1"/>
                <w:sz w:val="20"/>
                <w:szCs w:val="20"/>
              </w:rPr>
              <w:t xml:space="preserve"> July (fall semester), December (spring semester), and May (summer semester).</w:t>
            </w:r>
          </w:p>
        </w:tc>
        <w:tc>
          <w:tcPr>
            <w:tcW w:w="2160" w:type="dxa"/>
          </w:tcPr>
          <w:p w14:paraId="3177C3DD" w14:textId="5A7A50C1" w:rsidR="00EB760A" w:rsidRPr="00D67F25" w:rsidRDefault="56F981C3" w:rsidP="56F981C3">
            <w:pPr>
              <w:tabs>
                <w:tab w:val="left" w:pos="2160"/>
                <w:tab w:val="left" w:pos="5040"/>
                <w:tab w:val="left" w:pos="7920"/>
              </w:tabs>
              <w:rPr>
                <w:rFonts w:ascii="Tahoma" w:hAnsi="Tahoma" w:cs="Tahoma"/>
                <w:color w:val="000000" w:themeColor="text1"/>
                <w:sz w:val="20"/>
                <w:szCs w:val="20"/>
              </w:rPr>
            </w:pPr>
            <w:r w:rsidRPr="56F981C3">
              <w:rPr>
                <w:rFonts w:ascii="Tahoma" w:hAnsi="Tahoma" w:cs="Tahoma"/>
                <w:color w:val="000000" w:themeColor="text1"/>
                <w:sz w:val="20"/>
                <w:szCs w:val="20"/>
              </w:rPr>
              <w:t>All Employees</w:t>
            </w:r>
          </w:p>
        </w:tc>
      </w:tr>
      <w:tr w:rsidR="00EB760A" w:rsidRPr="00F42A6D" w14:paraId="4505E47C" w14:textId="77777777" w:rsidTr="56F981C3">
        <w:tc>
          <w:tcPr>
            <w:tcW w:w="3150" w:type="dxa"/>
          </w:tcPr>
          <w:p w14:paraId="4C9415F0" w14:textId="5B740C36" w:rsidR="00EB760A" w:rsidRPr="002E5A0D" w:rsidRDefault="00CE4AD0" w:rsidP="56F981C3">
            <w:pPr>
              <w:tabs>
                <w:tab w:val="left" w:pos="2160"/>
                <w:tab w:val="left" w:pos="5040"/>
                <w:tab w:val="left" w:pos="7920"/>
              </w:tabs>
              <w:rPr>
                <w:rFonts w:ascii="Tahoma" w:hAnsi="Tahoma" w:cs="Tahoma"/>
                <w:b/>
                <w:bCs/>
                <w:color w:val="000000" w:themeColor="text1"/>
                <w:sz w:val="20"/>
                <w:szCs w:val="20"/>
              </w:rPr>
            </w:pPr>
            <w:hyperlink r:id="rId25">
              <w:r w:rsidR="56F981C3" w:rsidRPr="56F981C3">
                <w:rPr>
                  <w:rStyle w:val="Hyperlink"/>
                  <w:rFonts w:ascii="Tahoma" w:hAnsi="Tahoma" w:cs="Tahoma"/>
                  <w:b/>
                  <w:bCs/>
                  <w:color w:val="00B0F0"/>
                  <w:sz w:val="20"/>
                  <w:szCs w:val="20"/>
                </w:rPr>
                <w:t xml:space="preserve">Robert F. Ray Staff Scholarship </w:t>
              </w:r>
            </w:hyperlink>
            <w:r w:rsidR="56F981C3" w:rsidRPr="56F981C3">
              <w:rPr>
                <w:rStyle w:val="Hyperlink"/>
                <w:rFonts w:ascii="Tahoma" w:hAnsi="Tahoma" w:cs="Tahoma"/>
                <w:b/>
                <w:bCs/>
                <w:color w:val="00B0F0"/>
                <w:sz w:val="20"/>
                <w:szCs w:val="20"/>
                <w:u w:val="none"/>
              </w:rPr>
              <w:t xml:space="preserve">(Professional Development) </w:t>
            </w:r>
          </w:p>
          <w:p w14:paraId="26A7E815" w14:textId="72CA7360" w:rsidR="00EB760A" w:rsidRPr="002E5A0D" w:rsidRDefault="00EB760A" w:rsidP="56F981C3">
            <w:pPr>
              <w:tabs>
                <w:tab w:val="left" w:pos="2160"/>
                <w:tab w:val="left" w:pos="5040"/>
                <w:tab w:val="left" w:pos="7920"/>
              </w:tabs>
              <w:rPr>
                <w:rStyle w:val="Hyperlink"/>
                <w:rFonts w:ascii="Tahoma" w:hAnsi="Tahoma" w:cs="Tahoma"/>
                <w:b/>
                <w:bCs/>
                <w:color w:val="00B0F0"/>
                <w:sz w:val="20"/>
                <w:szCs w:val="20"/>
                <w:u w:val="none"/>
              </w:rPr>
            </w:pPr>
          </w:p>
          <w:p w14:paraId="2E749CE1" w14:textId="63DF452D" w:rsidR="00EB760A" w:rsidRPr="002E5A0D" w:rsidRDefault="56F981C3" w:rsidP="56F981C3">
            <w:pPr>
              <w:tabs>
                <w:tab w:val="left" w:pos="2160"/>
                <w:tab w:val="left" w:pos="5040"/>
                <w:tab w:val="left" w:pos="7920"/>
              </w:tabs>
              <w:rPr>
                <w:rFonts w:ascii="Tahoma" w:hAnsi="Tahoma" w:cs="Tahoma"/>
                <w:color w:val="000000" w:themeColor="text1"/>
                <w:sz w:val="20"/>
                <w:szCs w:val="20"/>
              </w:rPr>
            </w:pPr>
            <w:r w:rsidRPr="56F981C3">
              <w:rPr>
                <w:rFonts w:ascii="Tahoma" w:hAnsi="Tahoma" w:cs="Tahoma"/>
                <w:i/>
                <w:iCs/>
                <w:sz w:val="20"/>
                <w:szCs w:val="20"/>
              </w:rPr>
              <w:t>Robert F Ray Foundation and UC/DCE</w:t>
            </w:r>
          </w:p>
        </w:tc>
        <w:tc>
          <w:tcPr>
            <w:tcW w:w="3420" w:type="dxa"/>
          </w:tcPr>
          <w:p w14:paraId="4AB327C6" w14:textId="23C4E044" w:rsidR="00EB760A" w:rsidRPr="00D67F25" w:rsidRDefault="46E2CAFA" w:rsidP="46E2CAFA">
            <w:pPr>
              <w:tabs>
                <w:tab w:val="left" w:pos="2160"/>
                <w:tab w:val="left" w:pos="5040"/>
                <w:tab w:val="left" w:pos="7920"/>
              </w:tabs>
              <w:rPr>
                <w:rFonts w:ascii="Tahoma" w:hAnsi="Tahoma" w:cs="Tahoma"/>
                <w:color w:val="000000" w:themeColor="text1"/>
                <w:sz w:val="20"/>
                <w:szCs w:val="20"/>
              </w:rPr>
            </w:pPr>
            <w:r w:rsidRPr="46E2CAFA">
              <w:rPr>
                <w:rFonts w:ascii="Tahoma" w:hAnsi="Tahoma" w:cs="Tahoma"/>
                <w:sz w:val="20"/>
                <w:szCs w:val="20"/>
              </w:rPr>
              <w:t>To provide funding support to staff members who wish to begin or continue their undergraduate education.</w:t>
            </w:r>
          </w:p>
        </w:tc>
        <w:tc>
          <w:tcPr>
            <w:tcW w:w="2070" w:type="dxa"/>
          </w:tcPr>
          <w:p w14:paraId="6DAFA1A2" w14:textId="77777777" w:rsidR="00EB760A" w:rsidRPr="00D67F25" w:rsidRDefault="56F981C3" w:rsidP="46E2CAFA">
            <w:pPr>
              <w:tabs>
                <w:tab w:val="left" w:pos="2160"/>
                <w:tab w:val="left" w:pos="5040"/>
                <w:tab w:val="left" w:pos="7920"/>
              </w:tabs>
              <w:rPr>
                <w:rFonts w:ascii="Tahoma" w:hAnsi="Tahoma" w:cs="Tahoma"/>
                <w:sz w:val="20"/>
                <w:szCs w:val="20"/>
              </w:rPr>
            </w:pPr>
            <w:r w:rsidRPr="56F981C3">
              <w:rPr>
                <w:rFonts w:ascii="Tahoma" w:hAnsi="Tahoma" w:cs="Tahoma"/>
                <w:sz w:val="20"/>
                <w:szCs w:val="20"/>
              </w:rPr>
              <w:t>Applicant Process</w:t>
            </w:r>
          </w:p>
          <w:p w14:paraId="7965C747" w14:textId="7DFF72E8" w:rsidR="56F981C3" w:rsidRDefault="56F981C3" w:rsidP="56F981C3">
            <w:pPr>
              <w:rPr>
                <w:rFonts w:ascii="Tahoma" w:hAnsi="Tahoma" w:cs="Tahoma"/>
                <w:sz w:val="20"/>
                <w:szCs w:val="20"/>
              </w:rPr>
            </w:pPr>
          </w:p>
          <w:p w14:paraId="5609AE12" w14:textId="53E7060B" w:rsidR="00EB760A" w:rsidRPr="00D67F25" w:rsidRDefault="56F981C3" w:rsidP="56F981C3">
            <w:pPr>
              <w:tabs>
                <w:tab w:val="left" w:pos="2160"/>
                <w:tab w:val="left" w:pos="5040"/>
                <w:tab w:val="left" w:pos="7920"/>
              </w:tabs>
              <w:rPr>
                <w:rFonts w:ascii="Tahoma" w:hAnsi="Tahoma" w:cs="Tahoma"/>
                <w:color w:val="000000" w:themeColor="text1"/>
                <w:sz w:val="20"/>
                <w:szCs w:val="20"/>
              </w:rPr>
            </w:pPr>
            <w:r w:rsidRPr="56F981C3">
              <w:rPr>
                <w:rFonts w:ascii="Tahoma" w:hAnsi="Tahoma" w:cs="Tahoma"/>
                <w:sz w:val="20"/>
                <w:szCs w:val="20"/>
              </w:rPr>
              <w:t>April Deadline</w:t>
            </w:r>
          </w:p>
        </w:tc>
        <w:tc>
          <w:tcPr>
            <w:tcW w:w="2160" w:type="dxa"/>
          </w:tcPr>
          <w:p w14:paraId="4C67CBE5" w14:textId="67E7C238" w:rsidR="00EB760A" w:rsidRPr="00D67F25" w:rsidRDefault="56F981C3" w:rsidP="56F981C3">
            <w:pPr>
              <w:tabs>
                <w:tab w:val="left" w:pos="2160"/>
                <w:tab w:val="left" w:pos="5040"/>
                <w:tab w:val="left" w:pos="7920"/>
              </w:tabs>
              <w:rPr>
                <w:rFonts w:ascii="Tahoma" w:hAnsi="Tahoma" w:cs="Tahoma"/>
                <w:sz w:val="20"/>
                <w:szCs w:val="20"/>
              </w:rPr>
            </w:pPr>
            <w:r w:rsidRPr="56F981C3">
              <w:rPr>
                <w:rFonts w:ascii="Tahoma" w:hAnsi="Tahoma" w:cs="Tahoma"/>
                <w:sz w:val="20"/>
                <w:szCs w:val="20"/>
              </w:rPr>
              <w:t>All Employees</w:t>
            </w:r>
          </w:p>
        </w:tc>
      </w:tr>
      <w:tr w:rsidR="00EB760A" w:rsidRPr="00F42A6D" w14:paraId="63C53F7A" w14:textId="77777777" w:rsidTr="56F981C3">
        <w:tc>
          <w:tcPr>
            <w:tcW w:w="3150" w:type="dxa"/>
          </w:tcPr>
          <w:p w14:paraId="30323444" w14:textId="0A5A8D29" w:rsidR="00EB760A" w:rsidRPr="00D67F25" w:rsidRDefault="00CE4AD0" w:rsidP="56F981C3">
            <w:pPr>
              <w:tabs>
                <w:tab w:val="left" w:pos="2160"/>
                <w:tab w:val="left" w:pos="5040"/>
                <w:tab w:val="left" w:pos="7920"/>
              </w:tabs>
              <w:rPr>
                <w:rFonts w:ascii="Tahoma" w:hAnsi="Tahoma" w:cs="Tahoma"/>
                <w:b/>
                <w:bCs/>
                <w:color w:val="000000" w:themeColor="text1"/>
                <w:sz w:val="20"/>
                <w:szCs w:val="20"/>
              </w:rPr>
            </w:pPr>
            <w:hyperlink r:id="rId26">
              <w:r w:rsidR="56F981C3" w:rsidRPr="56F981C3">
                <w:rPr>
                  <w:rStyle w:val="Hyperlink"/>
                  <w:rFonts w:ascii="Tahoma" w:hAnsi="Tahoma" w:cs="Tahoma"/>
                  <w:b/>
                  <w:bCs/>
                  <w:color w:val="00B0F0"/>
                  <w:sz w:val="20"/>
                  <w:szCs w:val="20"/>
                </w:rPr>
                <w:t>Staff Appreciation Grant Program</w:t>
              </w:r>
            </w:hyperlink>
          </w:p>
          <w:p w14:paraId="05894A57" w14:textId="5322C250" w:rsidR="00EB760A" w:rsidRPr="00D67F25" w:rsidRDefault="00EB760A" w:rsidP="56F981C3">
            <w:pPr>
              <w:tabs>
                <w:tab w:val="left" w:pos="2160"/>
                <w:tab w:val="left" w:pos="5040"/>
                <w:tab w:val="left" w:pos="7920"/>
              </w:tabs>
              <w:rPr>
                <w:rFonts w:ascii="Tahoma" w:hAnsi="Tahoma" w:cs="Tahoma"/>
                <w:b/>
                <w:bCs/>
                <w:i/>
                <w:iCs/>
                <w:color w:val="00B0F0"/>
                <w:sz w:val="20"/>
                <w:szCs w:val="20"/>
              </w:rPr>
            </w:pPr>
          </w:p>
          <w:p w14:paraId="0E575B27" w14:textId="778EEE63" w:rsidR="00EB760A" w:rsidRPr="00D67F25" w:rsidRDefault="56F981C3" w:rsidP="56F981C3">
            <w:pPr>
              <w:tabs>
                <w:tab w:val="left" w:pos="2160"/>
                <w:tab w:val="left" w:pos="5040"/>
                <w:tab w:val="left" w:pos="7920"/>
              </w:tabs>
              <w:rPr>
                <w:rFonts w:ascii="Tahoma" w:hAnsi="Tahoma" w:cs="Tahoma"/>
                <w:i/>
                <w:iCs/>
                <w:color w:val="000000" w:themeColor="text1"/>
                <w:sz w:val="20"/>
                <w:szCs w:val="20"/>
              </w:rPr>
            </w:pPr>
            <w:r w:rsidRPr="56F981C3">
              <w:rPr>
                <w:rFonts w:ascii="Tahoma" w:hAnsi="Tahoma" w:cs="Tahoma"/>
                <w:i/>
                <w:iCs/>
                <w:color w:val="000000" w:themeColor="text1"/>
                <w:sz w:val="20"/>
                <w:szCs w:val="20"/>
              </w:rPr>
              <w:t>Staff Council and UI Organizational Effectiveness</w:t>
            </w:r>
          </w:p>
          <w:p w14:paraId="47942756" w14:textId="67633E53" w:rsidR="00EB760A" w:rsidRPr="00D67F25" w:rsidRDefault="00EB760A" w:rsidP="56F981C3">
            <w:pPr>
              <w:tabs>
                <w:tab w:val="left" w:pos="2160"/>
                <w:tab w:val="left" w:pos="5040"/>
                <w:tab w:val="left" w:pos="7920"/>
              </w:tabs>
              <w:rPr>
                <w:rFonts w:ascii="Tahoma" w:hAnsi="Tahoma" w:cs="Tahoma"/>
                <w:b/>
                <w:bCs/>
                <w:color w:val="00B0F0"/>
                <w:sz w:val="20"/>
                <w:szCs w:val="20"/>
              </w:rPr>
            </w:pPr>
          </w:p>
        </w:tc>
        <w:tc>
          <w:tcPr>
            <w:tcW w:w="3420" w:type="dxa"/>
          </w:tcPr>
          <w:p w14:paraId="732E2E3E" w14:textId="09517FBA" w:rsidR="00EB760A" w:rsidRPr="00D67F25" w:rsidRDefault="46E2CAFA" w:rsidP="46E2CAFA">
            <w:pPr>
              <w:tabs>
                <w:tab w:val="left" w:pos="2160"/>
                <w:tab w:val="left" w:pos="5040"/>
                <w:tab w:val="left" w:pos="7920"/>
              </w:tabs>
              <w:rPr>
                <w:rFonts w:ascii="Tahoma" w:hAnsi="Tahoma" w:cs="Tahoma"/>
                <w:color w:val="000000" w:themeColor="text1"/>
                <w:sz w:val="20"/>
                <w:szCs w:val="20"/>
                <w:lang w:val="en"/>
              </w:rPr>
            </w:pPr>
            <w:r w:rsidRPr="46E2CAFA">
              <w:rPr>
                <w:rFonts w:ascii="Tahoma" w:hAnsi="Tahoma" w:cs="Tahoma"/>
                <w:color w:val="000000" w:themeColor="text1"/>
                <w:sz w:val="20"/>
                <w:szCs w:val="20"/>
                <w:lang w:val="en"/>
              </w:rPr>
              <w:t>To provide funding support to groups seeking funding for appreciation/recognition efforts in their specific area.</w:t>
            </w:r>
            <w:r w:rsidRPr="46E2CAFA">
              <w:rPr>
                <w:rFonts w:ascii="Tahoma" w:hAnsi="Tahoma" w:cs="Tahoma"/>
                <w:color w:val="000000" w:themeColor="text1"/>
                <w:sz w:val="20"/>
                <w:szCs w:val="20"/>
              </w:rPr>
              <w:t xml:space="preserve"> </w:t>
            </w:r>
          </w:p>
          <w:p w14:paraId="6E02122D" w14:textId="35339C0B" w:rsidR="7CA6ACE6" w:rsidRPr="002E5A0D" w:rsidRDefault="7CA6ACE6">
            <w:pPr>
              <w:rPr>
                <w:rFonts w:ascii="Tahoma" w:hAnsi="Tahoma" w:cs="Tahoma"/>
                <w:color w:val="000000" w:themeColor="text1"/>
                <w:sz w:val="20"/>
                <w:szCs w:val="20"/>
              </w:rPr>
            </w:pPr>
          </w:p>
          <w:p w14:paraId="19B5D79A" w14:textId="638D4848" w:rsidR="00EB760A" w:rsidRPr="002E5A0D" w:rsidRDefault="00EB760A">
            <w:pPr>
              <w:tabs>
                <w:tab w:val="left" w:pos="2160"/>
                <w:tab w:val="left" w:pos="5040"/>
                <w:tab w:val="left" w:pos="7920"/>
              </w:tabs>
              <w:rPr>
                <w:rFonts w:ascii="Tahoma" w:hAnsi="Tahoma" w:cs="Tahoma"/>
                <w:color w:val="000000" w:themeColor="text1"/>
                <w:sz w:val="20"/>
                <w:szCs w:val="20"/>
                <w:lang w:val="en"/>
              </w:rPr>
            </w:pPr>
          </w:p>
        </w:tc>
        <w:tc>
          <w:tcPr>
            <w:tcW w:w="2070" w:type="dxa"/>
          </w:tcPr>
          <w:p w14:paraId="12109190" w14:textId="77777777" w:rsidR="00EB760A" w:rsidRDefault="46E2CAFA" w:rsidP="46E2CAFA">
            <w:pPr>
              <w:tabs>
                <w:tab w:val="left" w:pos="2160"/>
                <w:tab w:val="left" w:pos="5040"/>
                <w:tab w:val="left" w:pos="7920"/>
              </w:tabs>
              <w:rPr>
                <w:rFonts w:ascii="Tahoma" w:hAnsi="Tahoma" w:cs="Tahoma"/>
                <w:color w:val="000000" w:themeColor="text1"/>
                <w:sz w:val="20"/>
                <w:szCs w:val="20"/>
              </w:rPr>
            </w:pPr>
            <w:r w:rsidRPr="46E2CAFA">
              <w:rPr>
                <w:rFonts w:ascii="Tahoma" w:hAnsi="Tahoma" w:cs="Tahoma"/>
                <w:color w:val="000000" w:themeColor="text1"/>
                <w:sz w:val="20"/>
                <w:szCs w:val="20"/>
              </w:rPr>
              <w:t>Application Process</w:t>
            </w:r>
          </w:p>
          <w:p w14:paraId="27B329FC" w14:textId="77777777" w:rsidR="00DC5EAF" w:rsidRDefault="00DC5EAF" w:rsidP="00EB760A">
            <w:pPr>
              <w:tabs>
                <w:tab w:val="left" w:pos="2160"/>
                <w:tab w:val="left" w:pos="5040"/>
                <w:tab w:val="left" w:pos="7920"/>
              </w:tabs>
              <w:rPr>
                <w:rFonts w:ascii="Tahoma" w:hAnsi="Tahoma" w:cs="Tahoma"/>
                <w:color w:val="000000" w:themeColor="text1"/>
                <w:sz w:val="20"/>
                <w:szCs w:val="20"/>
              </w:rPr>
            </w:pPr>
          </w:p>
          <w:p w14:paraId="7F40245B" w14:textId="399371CE" w:rsidR="00DC5EAF" w:rsidRPr="00D67F25" w:rsidRDefault="46E2CAFA" w:rsidP="46E2CAFA">
            <w:pPr>
              <w:tabs>
                <w:tab w:val="left" w:pos="2160"/>
                <w:tab w:val="left" w:pos="5040"/>
                <w:tab w:val="left" w:pos="7920"/>
              </w:tabs>
              <w:rPr>
                <w:rFonts w:ascii="Tahoma" w:hAnsi="Tahoma" w:cs="Tahoma"/>
                <w:color w:val="000000" w:themeColor="text1"/>
                <w:sz w:val="20"/>
                <w:szCs w:val="20"/>
                <w:lang w:val="en"/>
              </w:rPr>
            </w:pPr>
            <w:r w:rsidRPr="46E2CAFA">
              <w:rPr>
                <w:rFonts w:ascii="Tahoma" w:hAnsi="Tahoma" w:cs="Tahoma"/>
                <w:color w:val="000000" w:themeColor="text1"/>
                <w:sz w:val="20"/>
                <w:szCs w:val="20"/>
                <w:lang w:val="en"/>
              </w:rPr>
              <w:t>Beginning July 1 for use in fiscal year.</w:t>
            </w:r>
          </w:p>
          <w:p w14:paraId="5ABFC1D3" w14:textId="77777777" w:rsidR="00DC5EAF" w:rsidRPr="00D67F25" w:rsidRDefault="46E2CAFA" w:rsidP="46E2CAFA">
            <w:pPr>
              <w:tabs>
                <w:tab w:val="left" w:pos="2160"/>
                <w:tab w:val="left" w:pos="5040"/>
                <w:tab w:val="left" w:pos="7920"/>
              </w:tabs>
              <w:rPr>
                <w:rFonts w:ascii="Tahoma" w:hAnsi="Tahoma" w:cs="Tahoma"/>
                <w:color w:val="000000" w:themeColor="text1"/>
                <w:sz w:val="20"/>
                <w:szCs w:val="20"/>
                <w:lang w:val="en"/>
              </w:rPr>
            </w:pPr>
            <w:r w:rsidRPr="46E2CAFA">
              <w:rPr>
                <w:rFonts w:ascii="Tahoma" w:hAnsi="Tahoma" w:cs="Tahoma"/>
                <w:color w:val="000000" w:themeColor="text1"/>
                <w:sz w:val="20"/>
                <w:szCs w:val="20"/>
                <w:lang w:val="en"/>
              </w:rPr>
              <w:t>Only one time per area per fiscal year.</w:t>
            </w:r>
          </w:p>
          <w:p w14:paraId="0A7F5A39" w14:textId="3D196B23" w:rsidR="00DC5EAF" w:rsidRPr="002E5A0D" w:rsidRDefault="46E2CAFA" w:rsidP="46E2CAFA">
            <w:pPr>
              <w:tabs>
                <w:tab w:val="left" w:pos="2160"/>
                <w:tab w:val="left" w:pos="5040"/>
                <w:tab w:val="left" w:pos="7920"/>
              </w:tabs>
              <w:rPr>
                <w:rFonts w:ascii="Tahoma" w:hAnsi="Tahoma" w:cs="Tahoma"/>
                <w:color w:val="000000" w:themeColor="text1"/>
                <w:sz w:val="20"/>
                <w:szCs w:val="20"/>
                <w:highlight w:val="yellow"/>
                <w:lang w:val="en"/>
              </w:rPr>
            </w:pPr>
            <w:r w:rsidRPr="46E2CAFA">
              <w:rPr>
                <w:rFonts w:ascii="Tahoma" w:hAnsi="Tahoma" w:cs="Tahoma"/>
                <w:color w:val="000000" w:themeColor="text1"/>
                <w:sz w:val="20"/>
                <w:szCs w:val="20"/>
                <w:lang w:val="en"/>
              </w:rPr>
              <w:t>For up to $300 (maximum) or $10/staff person.</w:t>
            </w:r>
          </w:p>
          <w:p w14:paraId="6644D2C4" w14:textId="77777777" w:rsidR="00DC5EAF" w:rsidRPr="002E5A0D" w:rsidRDefault="46E2CAFA" w:rsidP="46E2CAFA">
            <w:pPr>
              <w:tabs>
                <w:tab w:val="left" w:pos="2160"/>
                <w:tab w:val="left" w:pos="5040"/>
                <w:tab w:val="left" w:pos="7920"/>
              </w:tabs>
              <w:rPr>
                <w:rFonts w:ascii="Tahoma" w:hAnsi="Tahoma" w:cs="Tahoma"/>
                <w:color w:val="000000" w:themeColor="text1"/>
                <w:sz w:val="20"/>
                <w:szCs w:val="20"/>
                <w:highlight w:val="yellow"/>
                <w:lang w:val="en"/>
              </w:rPr>
            </w:pPr>
            <w:r w:rsidRPr="46E2CAFA">
              <w:rPr>
                <w:rFonts w:ascii="Tahoma" w:hAnsi="Tahoma" w:cs="Tahoma"/>
                <w:color w:val="000000" w:themeColor="text1"/>
                <w:sz w:val="20"/>
                <w:szCs w:val="20"/>
                <w:lang w:val="en"/>
              </w:rPr>
              <w:t>First qualified are first served; funding is limited.</w:t>
            </w:r>
          </w:p>
          <w:p w14:paraId="701CDBC0" w14:textId="09010F81" w:rsidR="00DC5EAF" w:rsidRPr="00D67F25" w:rsidRDefault="46E2CAFA" w:rsidP="46E2CAFA">
            <w:pPr>
              <w:tabs>
                <w:tab w:val="left" w:pos="2160"/>
                <w:tab w:val="left" w:pos="5040"/>
                <w:tab w:val="left" w:pos="7920"/>
              </w:tabs>
              <w:rPr>
                <w:rFonts w:ascii="Tahoma" w:hAnsi="Tahoma" w:cs="Tahoma"/>
                <w:color w:val="000000" w:themeColor="text1"/>
                <w:sz w:val="20"/>
                <w:szCs w:val="20"/>
              </w:rPr>
            </w:pPr>
            <w:r w:rsidRPr="46E2CAFA">
              <w:rPr>
                <w:rFonts w:ascii="Tahoma" w:hAnsi="Tahoma" w:cs="Tahoma"/>
                <w:color w:val="000000" w:themeColor="text1"/>
                <w:sz w:val="20"/>
                <w:szCs w:val="20"/>
                <w:lang w:val="en"/>
              </w:rPr>
              <w:t>Year-round until funding is exhausted.</w:t>
            </w:r>
          </w:p>
        </w:tc>
        <w:tc>
          <w:tcPr>
            <w:tcW w:w="2160" w:type="dxa"/>
          </w:tcPr>
          <w:p w14:paraId="1E27466B" w14:textId="7ABD210D" w:rsidR="00EB760A" w:rsidRPr="00D67F25" w:rsidRDefault="56F981C3" w:rsidP="56F981C3">
            <w:pPr>
              <w:tabs>
                <w:tab w:val="left" w:pos="2160"/>
                <w:tab w:val="left" w:pos="5040"/>
                <w:tab w:val="left" w:pos="7920"/>
              </w:tabs>
              <w:rPr>
                <w:rFonts w:ascii="Tahoma" w:hAnsi="Tahoma" w:cs="Tahoma"/>
                <w:color w:val="000000" w:themeColor="text1"/>
                <w:sz w:val="20"/>
                <w:szCs w:val="20"/>
              </w:rPr>
            </w:pPr>
            <w:r w:rsidRPr="56F981C3">
              <w:rPr>
                <w:rFonts w:ascii="Tahoma" w:hAnsi="Tahoma" w:cs="Tahoma"/>
                <w:color w:val="000000" w:themeColor="text1"/>
                <w:sz w:val="20"/>
                <w:szCs w:val="20"/>
              </w:rPr>
              <w:t>All Departments/Units</w:t>
            </w:r>
          </w:p>
        </w:tc>
      </w:tr>
      <w:tr w:rsidR="00EB760A" w:rsidRPr="00F42A6D" w14:paraId="5C3B1846" w14:textId="77777777" w:rsidTr="56F981C3">
        <w:tc>
          <w:tcPr>
            <w:tcW w:w="3150" w:type="dxa"/>
          </w:tcPr>
          <w:p w14:paraId="6F145B75" w14:textId="372D8B76" w:rsidR="00EB760A" w:rsidRPr="002E5A0D" w:rsidRDefault="56F981C3" w:rsidP="56F981C3">
            <w:pPr>
              <w:tabs>
                <w:tab w:val="left" w:pos="2160"/>
                <w:tab w:val="left" w:pos="5040"/>
                <w:tab w:val="left" w:pos="7920"/>
              </w:tabs>
              <w:rPr>
                <w:rFonts w:ascii="Tahoma" w:hAnsi="Tahoma" w:cs="Tahoma"/>
                <w:b/>
                <w:bCs/>
                <w:color w:val="000000" w:themeColor="text1"/>
                <w:sz w:val="20"/>
                <w:szCs w:val="20"/>
              </w:rPr>
            </w:pPr>
            <w:r w:rsidRPr="56F981C3">
              <w:rPr>
                <w:rFonts w:ascii="Tahoma" w:hAnsi="Tahoma" w:cs="Tahoma"/>
                <w:b/>
                <w:bCs/>
                <w:sz w:val="20"/>
                <w:szCs w:val="20"/>
              </w:rPr>
              <w:t>Longevity Awards</w:t>
            </w:r>
          </w:p>
          <w:p w14:paraId="2E97A6E5" w14:textId="047AA195" w:rsidR="00EB760A" w:rsidRPr="002E5A0D" w:rsidRDefault="00EB760A" w:rsidP="56F981C3">
            <w:pPr>
              <w:tabs>
                <w:tab w:val="left" w:pos="2160"/>
                <w:tab w:val="left" w:pos="5040"/>
                <w:tab w:val="left" w:pos="7920"/>
              </w:tabs>
              <w:rPr>
                <w:rFonts w:ascii="Tahoma" w:hAnsi="Tahoma" w:cs="Tahoma"/>
                <w:b/>
                <w:bCs/>
                <w:sz w:val="20"/>
                <w:szCs w:val="20"/>
              </w:rPr>
            </w:pPr>
          </w:p>
          <w:p w14:paraId="28213904" w14:textId="0D747399" w:rsidR="00EB760A" w:rsidRPr="002E5A0D" w:rsidRDefault="56F981C3" w:rsidP="56F981C3">
            <w:pPr>
              <w:tabs>
                <w:tab w:val="left" w:pos="2160"/>
                <w:tab w:val="left" w:pos="5040"/>
                <w:tab w:val="left" w:pos="7920"/>
              </w:tabs>
              <w:rPr>
                <w:rFonts w:ascii="Tahoma" w:hAnsi="Tahoma" w:cs="Tahoma"/>
                <w:color w:val="000000" w:themeColor="text1"/>
                <w:sz w:val="20"/>
                <w:szCs w:val="20"/>
              </w:rPr>
            </w:pPr>
            <w:r w:rsidRPr="56F981C3">
              <w:rPr>
                <w:rFonts w:ascii="Tahoma" w:hAnsi="Tahoma" w:cs="Tahoma"/>
                <w:i/>
                <w:iCs/>
                <w:sz w:val="20"/>
                <w:szCs w:val="20"/>
              </w:rPr>
              <w:t>Staff Council</w:t>
            </w:r>
          </w:p>
        </w:tc>
        <w:tc>
          <w:tcPr>
            <w:tcW w:w="3420" w:type="dxa"/>
          </w:tcPr>
          <w:p w14:paraId="1D95267F" w14:textId="792FC190" w:rsidR="00EB760A" w:rsidRPr="00D67F25" w:rsidRDefault="56F981C3" w:rsidP="56F981C3">
            <w:pPr>
              <w:tabs>
                <w:tab w:val="left" w:pos="2160"/>
                <w:tab w:val="left" w:pos="5040"/>
                <w:tab w:val="left" w:pos="7920"/>
              </w:tabs>
              <w:rPr>
                <w:rFonts w:ascii="Tahoma" w:hAnsi="Tahoma" w:cs="Tahoma"/>
                <w:color w:val="000000" w:themeColor="text1"/>
                <w:sz w:val="20"/>
                <w:szCs w:val="20"/>
              </w:rPr>
            </w:pPr>
            <w:r w:rsidRPr="56F981C3">
              <w:rPr>
                <w:rFonts w:ascii="Tahoma" w:hAnsi="Tahoma" w:cs="Tahoma"/>
                <w:sz w:val="20"/>
                <w:szCs w:val="20"/>
              </w:rPr>
              <w:t>To recognize staff who have reached 25, 30, 35, 40, 45, or 50 years of continuous service. Longevity Award winners receive a certificate and letter of appreciation from the Office of the President.</w:t>
            </w:r>
          </w:p>
        </w:tc>
        <w:tc>
          <w:tcPr>
            <w:tcW w:w="2070" w:type="dxa"/>
          </w:tcPr>
          <w:p w14:paraId="7DF29A05" w14:textId="7772ED09" w:rsidR="00EB760A" w:rsidRPr="00D67F25" w:rsidRDefault="46E2CAFA" w:rsidP="46E2CAFA">
            <w:pPr>
              <w:tabs>
                <w:tab w:val="left" w:pos="2160"/>
                <w:tab w:val="left" w:pos="5040"/>
                <w:tab w:val="left" w:pos="7920"/>
              </w:tabs>
              <w:rPr>
                <w:rFonts w:ascii="Tahoma" w:hAnsi="Tahoma" w:cs="Tahoma"/>
                <w:color w:val="000000" w:themeColor="text1"/>
                <w:sz w:val="20"/>
                <w:szCs w:val="20"/>
              </w:rPr>
            </w:pPr>
            <w:r w:rsidRPr="46E2CAFA">
              <w:rPr>
                <w:rFonts w:ascii="Tahoma" w:hAnsi="Tahoma" w:cs="Tahoma"/>
                <w:sz w:val="20"/>
                <w:szCs w:val="20"/>
              </w:rPr>
              <w:t>25 years and then every 5 years</w:t>
            </w:r>
          </w:p>
        </w:tc>
        <w:tc>
          <w:tcPr>
            <w:tcW w:w="2160" w:type="dxa"/>
          </w:tcPr>
          <w:p w14:paraId="5F0BA162" w14:textId="60759F91" w:rsidR="00EB760A" w:rsidRPr="00D67F25" w:rsidRDefault="56F981C3" w:rsidP="56F981C3">
            <w:pPr>
              <w:tabs>
                <w:tab w:val="left" w:pos="2160"/>
                <w:tab w:val="left" w:pos="5040"/>
                <w:tab w:val="left" w:pos="7920"/>
              </w:tabs>
              <w:rPr>
                <w:rFonts w:ascii="Tahoma" w:hAnsi="Tahoma" w:cs="Tahoma"/>
                <w:sz w:val="20"/>
                <w:szCs w:val="20"/>
              </w:rPr>
            </w:pPr>
            <w:r w:rsidRPr="56F981C3">
              <w:rPr>
                <w:rFonts w:ascii="Tahoma" w:hAnsi="Tahoma" w:cs="Tahoma"/>
                <w:sz w:val="20"/>
                <w:szCs w:val="20"/>
              </w:rPr>
              <w:t>All Merit &amp; P&amp;S staff</w:t>
            </w:r>
          </w:p>
        </w:tc>
      </w:tr>
      <w:tr w:rsidR="00EB760A" w:rsidRPr="00F42A6D" w14:paraId="55ED1C55" w14:textId="77777777" w:rsidTr="56F981C3">
        <w:tc>
          <w:tcPr>
            <w:tcW w:w="3150" w:type="dxa"/>
          </w:tcPr>
          <w:p w14:paraId="09759C64" w14:textId="3DC7D2FD" w:rsidR="00EB760A" w:rsidRPr="00D67F25" w:rsidRDefault="00CE4AD0" w:rsidP="56F981C3">
            <w:pPr>
              <w:tabs>
                <w:tab w:val="left" w:pos="2160"/>
                <w:tab w:val="left" w:pos="5040"/>
                <w:tab w:val="left" w:pos="7920"/>
              </w:tabs>
              <w:rPr>
                <w:rFonts w:ascii="Tahoma" w:hAnsi="Tahoma" w:cs="Tahoma"/>
                <w:b/>
                <w:bCs/>
                <w:color w:val="00B0F0"/>
                <w:sz w:val="20"/>
                <w:szCs w:val="20"/>
              </w:rPr>
            </w:pPr>
            <w:hyperlink r:id="rId27">
              <w:r w:rsidR="56F981C3" w:rsidRPr="56F981C3">
                <w:rPr>
                  <w:rStyle w:val="Hyperlink"/>
                  <w:rFonts w:ascii="Tahoma" w:hAnsi="Tahoma" w:cs="Tahoma"/>
                  <w:b/>
                  <w:bCs/>
                  <w:color w:val="00B0F0"/>
                  <w:sz w:val="20"/>
                  <w:szCs w:val="20"/>
                </w:rPr>
                <w:t>UI Outstanding Staff Award</w:t>
              </w:r>
            </w:hyperlink>
          </w:p>
          <w:p w14:paraId="73F315D2" w14:textId="2A82D858" w:rsidR="56F981C3" w:rsidRDefault="56F981C3" w:rsidP="56F981C3">
            <w:pPr>
              <w:rPr>
                <w:rFonts w:ascii="Tahoma" w:hAnsi="Tahoma" w:cs="Tahoma"/>
                <w:b/>
                <w:bCs/>
                <w:color w:val="00B0F0"/>
                <w:sz w:val="20"/>
                <w:szCs w:val="20"/>
              </w:rPr>
            </w:pPr>
          </w:p>
          <w:p w14:paraId="2EB76731" w14:textId="0EA9ACC4" w:rsidR="56F981C3" w:rsidRDefault="56F981C3" w:rsidP="56F981C3">
            <w:pPr>
              <w:rPr>
                <w:rFonts w:ascii="Tahoma" w:hAnsi="Tahoma" w:cs="Tahoma"/>
                <w:color w:val="000000" w:themeColor="text1"/>
                <w:sz w:val="20"/>
                <w:szCs w:val="20"/>
              </w:rPr>
            </w:pPr>
            <w:r w:rsidRPr="56F981C3">
              <w:rPr>
                <w:rFonts w:ascii="Tahoma" w:hAnsi="Tahoma" w:cs="Tahoma"/>
                <w:i/>
                <w:iCs/>
                <w:sz w:val="20"/>
                <w:szCs w:val="20"/>
              </w:rPr>
              <w:t>Staff Council</w:t>
            </w:r>
          </w:p>
          <w:p w14:paraId="7FFD585B" w14:textId="77777777" w:rsidR="00EB760A" w:rsidRPr="00D67F25" w:rsidRDefault="00EB760A" w:rsidP="00EB760A">
            <w:pPr>
              <w:tabs>
                <w:tab w:val="left" w:pos="2160"/>
                <w:tab w:val="left" w:pos="5040"/>
                <w:tab w:val="left" w:pos="7920"/>
              </w:tabs>
              <w:rPr>
                <w:rFonts w:ascii="Tahoma" w:hAnsi="Tahoma" w:cs="Tahoma"/>
                <w:b/>
                <w:sz w:val="20"/>
                <w:szCs w:val="20"/>
              </w:rPr>
            </w:pPr>
          </w:p>
          <w:p w14:paraId="799C1B6C" w14:textId="77777777" w:rsidR="00EB760A" w:rsidRPr="00D67F25" w:rsidRDefault="00EB760A" w:rsidP="00EB760A">
            <w:pPr>
              <w:tabs>
                <w:tab w:val="left" w:pos="2160"/>
                <w:tab w:val="left" w:pos="5040"/>
                <w:tab w:val="left" w:pos="7920"/>
              </w:tabs>
              <w:rPr>
                <w:rFonts w:ascii="Tahoma" w:hAnsi="Tahoma" w:cs="Tahoma"/>
                <w:color w:val="000000" w:themeColor="text1"/>
                <w:sz w:val="20"/>
                <w:szCs w:val="20"/>
              </w:rPr>
            </w:pPr>
          </w:p>
        </w:tc>
        <w:tc>
          <w:tcPr>
            <w:tcW w:w="3420" w:type="dxa"/>
          </w:tcPr>
          <w:p w14:paraId="74D4FDFC" w14:textId="0EFC7626" w:rsidR="00EB760A" w:rsidRPr="00D67F25" w:rsidRDefault="46E2CAFA" w:rsidP="46E2CAFA">
            <w:pPr>
              <w:tabs>
                <w:tab w:val="left" w:pos="2160"/>
                <w:tab w:val="left" w:pos="5040"/>
                <w:tab w:val="left" w:pos="7920"/>
              </w:tabs>
              <w:rPr>
                <w:rFonts w:ascii="Tahoma" w:hAnsi="Tahoma" w:cs="Tahoma"/>
                <w:color w:val="000000" w:themeColor="text1"/>
                <w:sz w:val="20"/>
                <w:szCs w:val="20"/>
              </w:rPr>
            </w:pPr>
            <w:r w:rsidRPr="46E2CAFA">
              <w:rPr>
                <w:rFonts w:ascii="Tahoma" w:hAnsi="Tahoma" w:cs="Tahoma"/>
                <w:sz w:val="20"/>
                <w:szCs w:val="20"/>
              </w:rPr>
              <w:t>To recognize UI staff who have made outstanding accomplishments and contributions that significantly benefited or brought honor or recognition to the University.</w:t>
            </w:r>
          </w:p>
        </w:tc>
        <w:tc>
          <w:tcPr>
            <w:tcW w:w="2070" w:type="dxa"/>
          </w:tcPr>
          <w:p w14:paraId="1493B0A6" w14:textId="77777777" w:rsidR="00EB760A" w:rsidRPr="00D67F25" w:rsidRDefault="46E2CAFA" w:rsidP="46E2CAFA">
            <w:pPr>
              <w:tabs>
                <w:tab w:val="left" w:pos="2160"/>
                <w:tab w:val="left" w:pos="5040"/>
                <w:tab w:val="left" w:pos="7920"/>
              </w:tabs>
              <w:rPr>
                <w:rFonts w:ascii="Tahoma" w:hAnsi="Tahoma" w:cs="Tahoma"/>
                <w:sz w:val="20"/>
                <w:szCs w:val="20"/>
              </w:rPr>
            </w:pPr>
            <w:r w:rsidRPr="46E2CAFA">
              <w:rPr>
                <w:rFonts w:ascii="Tahoma" w:hAnsi="Tahoma" w:cs="Tahoma"/>
                <w:sz w:val="20"/>
                <w:szCs w:val="20"/>
              </w:rPr>
              <w:t xml:space="preserve">Any member of the University of Iowa (faculty, staff, or student) may submit nominations. </w:t>
            </w:r>
          </w:p>
          <w:p w14:paraId="00EC8D4D" w14:textId="77777777" w:rsidR="00EB760A" w:rsidRPr="00D67F25" w:rsidRDefault="00EB760A" w:rsidP="00EB760A">
            <w:pPr>
              <w:tabs>
                <w:tab w:val="left" w:pos="2160"/>
                <w:tab w:val="left" w:pos="5040"/>
                <w:tab w:val="left" w:pos="7920"/>
              </w:tabs>
              <w:rPr>
                <w:rFonts w:ascii="Tahoma" w:hAnsi="Tahoma" w:cs="Tahoma"/>
                <w:sz w:val="20"/>
                <w:szCs w:val="20"/>
              </w:rPr>
            </w:pPr>
          </w:p>
          <w:p w14:paraId="2A20A136" w14:textId="0DF570E8" w:rsidR="00EB760A" w:rsidRPr="00D67F25" w:rsidRDefault="46E2CAFA" w:rsidP="46E2CAFA">
            <w:pPr>
              <w:tabs>
                <w:tab w:val="left" w:pos="2160"/>
                <w:tab w:val="left" w:pos="5040"/>
                <w:tab w:val="left" w:pos="7920"/>
              </w:tabs>
              <w:rPr>
                <w:rFonts w:ascii="Tahoma" w:hAnsi="Tahoma" w:cs="Tahoma"/>
                <w:color w:val="000000" w:themeColor="text1"/>
                <w:sz w:val="20"/>
                <w:szCs w:val="20"/>
              </w:rPr>
            </w:pPr>
            <w:r w:rsidRPr="46E2CAFA">
              <w:rPr>
                <w:rFonts w:ascii="Tahoma" w:hAnsi="Tahoma" w:cs="Tahoma"/>
                <w:sz w:val="20"/>
                <w:szCs w:val="20"/>
              </w:rPr>
              <w:t>May Deadline</w:t>
            </w:r>
          </w:p>
        </w:tc>
        <w:tc>
          <w:tcPr>
            <w:tcW w:w="2160" w:type="dxa"/>
          </w:tcPr>
          <w:p w14:paraId="40D5676A" w14:textId="5EBC00A1" w:rsidR="00EB760A" w:rsidRPr="00D67F25" w:rsidRDefault="56F981C3" w:rsidP="46E2CAFA">
            <w:pPr>
              <w:tabs>
                <w:tab w:val="left" w:pos="2160"/>
                <w:tab w:val="left" w:pos="5040"/>
                <w:tab w:val="left" w:pos="7920"/>
              </w:tabs>
              <w:rPr>
                <w:rFonts w:ascii="Tahoma" w:hAnsi="Tahoma" w:cs="Tahoma"/>
                <w:color w:val="000000" w:themeColor="text1"/>
                <w:sz w:val="20"/>
                <w:szCs w:val="20"/>
              </w:rPr>
            </w:pPr>
            <w:r w:rsidRPr="56F981C3">
              <w:rPr>
                <w:rFonts w:ascii="Tahoma" w:eastAsia="Tahoma" w:hAnsi="Tahoma" w:cs="Tahoma"/>
                <w:sz w:val="20"/>
                <w:szCs w:val="20"/>
              </w:rPr>
              <w:t xml:space="preserve">All current permanent full-time and part-time (50% or more) Merit, Merit Supervisory Exempt/Confidential and P&amp;S staff, including those covered by a collective bargaining agreement. </w:t>
            </w:r>
          </w:p>
        </w:tc>
      </w:tr>
      <w:tr w:rsidR="00EB760A" w:rsidRPr="001E15BD" w14:paraId="07CA15A8" w14:textId="77777777" w:rsidTr="56F981C3">
        <w:trPr>
          <w:trHeight w:val="638"/>
        </w:trPr>
        <w:tc>
          <w:tcPr>
            <w:tcW w:w="10800" w:type="dxa"/>
            <w:gridSpan w:val="4"/>
          </w:tcPr>
          <w:p w14:paraId="034CD27F" w14:textId="1823131C" w:rsidR="00EB760A" w:rsidRPr="00D67F25" w:rsidRDefault="46E2CAFA" w:rsidP="46E2CAFA">
            <w:pPr>
              <w:jc w:val="center"/>
              <w:rPr>
                <w:rFonts w:ascii="Tahoma" w:hAnsi="Tahoma" w:cs="Tahoma"/>
                <w:sz w:val="20"/>
                <w:szCs w:val="20"/>
              </w:rPr>
            </w:pPr>
            <w:r w:rsidRPr="46E2CAFA">
              <w:rPr>
                <w:rFonts w:ascii="Tahoma" w:hAnsi="Tahoma" w:cs="Tahoma"/>
                <w:sz w:val="20"/>
                <w:szCs w:val="20"/>
              </w:rPr>
              <w:t xml:space="preserve">List of Recognition options at the University of Iowa (including UI HealthCare):  </w:t>
            </w:r>
          </w:p>
          <w:p w14:paraId="4AD9276B" w14:textId="1EC6B208" w:rsidR="00EB760A" w:rsidRPr="00D67F25" w:rsidRDefault="00CE4AD0" w:rsidP="00EB760A">
            <w:pPr>
              <w:jc w:val="center"/>
              <w:rPr>
                <w:rFonts w:ascii="Tahoma" w:hAnsi="Tahoma" w:cs="Tahoma"/>
                <w:b/>
                <w:color w:val="7030A0"/>
                <w:sz w:val="20"/>
                <w:szCs w:val="20"/>
              </w:rPr>
            </w:pPr>
            <w:hyperlink r:id="rId28" w:history="1">
              <w:r w:rsidR="00EB760A" w:rsidRPr="00D67F25">
                <w:rPr>
                  <w:rStyle w:val="Hyperlink"/>
                  <w:rFonts w:ascii="Tahoma" w:hAnsi="Tahoma" w:cs="Tahoma"/>
                  <w:b/>
                  <w:color w:val="00B0F0"/>
                  <w:sz w:val="20"/>
                  <w:szCs w:val="20"/>
                </w:rPr>
                <w:t>Rewards and Recognition at The University of Iowa</w:t>
              </w:r>
            </w:hyperlink>
          </w:p>
        </w:tc>
      </w:tr>
    </w:tbl>
    <w:p w14:paraId="7755F3AB" w14:textId="003DF3A0" w:rsidR="00503C2C" w:rsidRPr="002E5A0D" w:rsidRDefault="0086325E" w:rsidP="46E2CAFA">
      <w:pPr>
        <w:rPr>
          <w:rFonts w:ascii="Tahoma" w:hAnsi="Tahoma" w:cs="Tahoma"/>
          <w:b/>
          <w:bCs/>
          <w:color w:val="000000" w:themeColor="text1"/>
        </w:rPr>
      </w:pPr>
      <w:r>
        <w:br/>
      </w:r>
      <w:r w:rsidR="46E2CAFA" w:rsidRPr="46E2CAFA">
        <w:rPr>
          <w:rFonts w:ascii="Tahoma" w:hAnsi="Tahoma" w:cs="Tahoma"/>
          <w:b/>
          <w:bCs/>
          <w:color w:val="000000" w:themeColor="text1"/>
        </w:rPr>
        <w:t xml:space="preserve">Campus Wellness Awards and Grants: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3420"/>
        <w:gridCol w:w="2070"/>
        <w:gridCol w:w="2160"/>
      </w:tblGrid>
      <w:tr w:rsidR="0086325E" w:rsidRPr="00F42A6D" w14:paraId="6CCB1F89" w14:textId="77777777" w:rsidTr="56F981C3">
        <w:tc>
          <w:tcPr>
            <w:tcW w:w="3150" w:type="dxa"/>
          </w:tcPr>
          <w:p w14:paraId="34BB24EE" w14:textId="4D39EBB6" w:rsidR="0086325E" w:rsidRPr="002E5A0D" w:rsidRDefault="46E2CAFA" w:rsidP="46E2CAFA">
            <w:pPr>
              <w:tabs>
                <w:tab w:val="left" w:pos="2160"/>
                <w:tab w:val="left" w:pos="5040"/>
                <w:tab w:val="left" w:pos="7920"/>
              </w:tabs>
              <w:jc w:val="both"/>
              <w:rPr>
                <w:rFonts w:ascii="Tahoma" w:hAnsi="Tahoma" w:cs="Tahoma"/>
                <w:b/>
                <w:bCs/>
                <w:color w:val="000000" w:themeColor="text1"/>
                <w:sz w:val="22"/>
                <w:szCs w:val="22"/>
              </w:rPr>
            </w:pPr>
            <w:r w:rsidRPr="46E2CAFA">
              <w:rPr>
                <w:rFonts w:ascii="Tahoma" w:hAnsi="Tahoma" w:cs="Tahoma"/>
                <w:b/>
                <w:bCs/>
                <w:color w:val="000000" w:themeColor="text1"/>
                <w:sz w:val="22"/>
                <w:szCs w:val="22"/>
              </w:rPr>
              <w:t>Award:</w:t>
            </w:r>
          </w:p>
        </w:tc>
        <w:tc>
          <w:tcPr>
            <w:tcW w:w="3420" w:type="dxa"/>
          </w:tcPr>
          <w:p w14:paraId="0A849934" w14:textId="77777777" w:rsidR="0086325E" w:rsidRPr="002E5A0D" w:rsidRDefault="46E2CAFA" w:rsidP="46E2CAFA">
            <w:pPr>
              <w:tabs>
                <w:tab w:val="left" w:pos="2160"/>
                <w:tab w:val="left" w:pos="5040"/>
                <w:tab w:val="left" w:pos="7920"/>
              </w:tabs>
              <w:jc w:val="both"/>
              <w:rPr>
                <w:rFonts w:ascii="Tahoma" w:hAnsi="Tahoma" w:cs="Tahoma"/>
                <w:b/>
                <w:bCs/>
                <w:color w:val="000000" w:themeColor="text1"/>
                <w:sz w:val="22"/>
                <w:szCs w:val="22"/>
              </w:rPr>
            </w:pPr>
            <w:r w:rsidRPr="46E2CAFA">
              <w:rPr>
                <w:rFonts w:ascii="Tahoma" w:hAnsi="Tahoma" w:cs="Tahoma"/>
                <w:b/>
                <w:bCs/>
                <w:color w:val="000000" w:themeColor="text1"/>
                <w:sz w:val="22"/>
                <w:szCs w:val="22"/>
              </w:rPr>
              <w:t>Purpose:</w:t>
            </w:r>
          </w:p>
        </w:tc>
        <w:tc>
          <w:tcPr>
            <w:tcW w:w="2070" w:type="dxa"/>
          </w:tcPr>
          <w:p w14:paraId="1BF61218" w14:textId="77777777" w:rsidR="0086325E" w:rsidRPr="002E5A0D" w:rsidRDefault="46E2CAFA" w:rsidP="46E2CAFA">
            <w:pPr>
              <w:tabs>
                <w:tab w:val="left" w:pos="2160"/>
                <w:tab w:val="left" w:pos="5040"/>
                <w:tab w:val="left" w:pos="7920"/>
              </w:tabs>
              <w:jc w:val="both"/>
              <w:rPr>
                <w:rFonts w:ascii="Tahoma" w:hAnsi="Tahoma" w:cs="Tahoma"/>
                <w:b/>
                <w:bCs/>
                <w:color w:val="000000" w:themeColor="text1"/>
                <w:sz w:val="22"/>
                <w:szCs w:val="22"/>
              </w:rPr>
            </w:pPr>
            <w:r w:rsidRPr="46E2CAFA">
              <w:rPr>
                <w:rFonts w:ascii="Tahoma" w:hAnsi="Tahoma" w:cs="Tahoma"/>
                <w:b/>
                <w:bCs/>
                <w:color w:val="000000" w:themeColor="text1"/>
                <w:sz w:val="22"/>
                <w:szCs w:val="22"/>
              </w:rPr>
              <w:t>How and When:</w:t>
            </w:r>
          </w:p>
        </w:tc>
        <w:tc>
          <w:tcPr>
            <w:tcW w:w="2160" w:type="dxa"/>
          </w:tcPr>
          <w:p w14:paraId="4A20F105" w14:textId="38EB5158" w:rsidR="0086325E" w:rsidRPr="002E5A0D" w:rsidRDefault="56F981C3" w:rsidP="56F981C3">
            <w:pPr>
              <w:tabs>
                <w:tab w:val="left" w:pos="2160"/>
                <w:tab w:val="left" w:pos="5040"/>
                <w:tab w:val="left" w:pos="7920"/>
              </w:tabs>
              <w:jc w:val="both"/>
              <w:rPr>
                <w:rFonts w:ascii="Tahoma" w:hAnsi="Tahoma" w:cs="Tahoma"/>
                <w:b/>
                <w:bCs/>
                <w:color w:val="000000" w:themeColor="text1"/>
                <w:sz w:val="22"/>
                <w:szCs w:val="22"/>
              </w:rPr>
            </w:pPr>
            <w:r w:rsidRPr="56F981C3">
              <w:rPr>
                <w:rFonts w:ascii="Tahoma" w:hAnsi="Tahoma" w:cs="Tahoma"/>
                <w:b/>
                <w:bCs/>
                <w:color w:val="000000" w:themeColor="text1"/>
                <w:sz w:val="22"/>
                <w:szCs w:val="22"/>
              </w:rPr>
              <w:t>Eligibility:</w:t>
            </w:r>
          </w:p>
        </w:tc>
      </w:tr>
      <w:tr w:rsidR="0086325E" w:rsidRPr="00F42A6D" w14:paraId="0688FCCD" w14:textId="77777777" w:rsidTr="56F981C3">
        <w:tc>
          <w:tcPr>
            <w:tcW w:w="3150" w:type="dxa"/>
          </w:tcPr>
          <w:p w14:paraId="6BE02DAD" w14:textId="69FF32E4" w:rsidR="0086325E" w:rsidRPr="00D67F25" w:rsidRDefault="00CE4AD0" w:rsidP="56F981C3">
            <w:pPr>
              <w:tabs>
                <w:tab w:val="left" w:pos="2160"/>
                <w:tab w:val="left" w:pos="5040"/>
                <w:tab w:val="left" w:pos="7920"/>
              </w:tabs>
              <w:rPr>
                <w:rFonts w:ascii="Tahoma" w:hAnsi="Tahoma" w:cs="Tahoma"/>
                <w:b/>
                <w:bCs/>
                <w:color w:val="000000" w:themeColor="text1"/>
                <w:sz w:val="20"/>
                <w:szCs w:val="20"/>
              </w:rPr>
            </w:pPr>
            <w:hyperlink r:id="rId29">
              <w:r w:rsidR="56F981C3" w:rsidRPr="56F981C3">
                <w:rPr>
                  <w:rStyle w:val="Hyperlink"/>
                  <w:rFonts w:ascii="Tahoma" w:hAnsi="Tahoma" w:cs="Tahoma"/>
                  <w:b/>
                  <w:bCs/>
                  <w:color w:val="00B0F0"/>
                  <w:sz w:val="20"/>
                  <w:szCs w:val="20"/>
                </w:rPr>
                <w:t>Wellness Heroes Award</w:t>
              </w:r>
            </w:hyperlink>
          </w:p>
          <w:p w14:paraId="45A252F2" w14:textId="0AB223FB" w:rsidR="0086325E" w:rsidRPr="00D67F25" w:rsidRDefault="0086325E" w:rsidP="56F981C3">
            <w:pPr>
              <w:tabs>
                <w:tab w:val="left" w:pos="2160"/>
                <w:tab w:val="left" w:pos="5040"/>
                <w:tab w:val="left" w:pos="7920"/>
              </w:tabs>
              <w:rPr>
                <w:rFonts w:ascii="Tahoma" w:hAnsi="Tahoma" w:cs="Tahoma"/>
                <w:b/>
                <w:bCs/>
                <w:color w:val="00B0F0"/>
                <w:sz w:val="20"/>
                <w:szCs w:val="20"/>
              </w:rPr>
            </w:pPr>
          </w:p>
          <w:p w14:paraId="4785B8FD" w14:textId="576E17E4" w:rsidR="0086325E" w:rsidRPr="00D67F25" w:rsidRDefault="56F981C3" w:rsidP="56F981C3">
            <w:pPr>
              <w:tabs>
                <w:tab w:val="left" w:pos="2160"/>
                <w:tab w:val="left" w:pos="5040"/>
                <w:tab w:val="left" w:pos="7920"/>
              </w:tabs>
              <w:rPr>
                <w:rFonts w:ascii="Tahoma" w:hAnsi="Tahoma" w:cs="Tahoma"/>
                <w:color w:val="000000" w:themeColor="text1"/>
                <w:sz w:val="20"/>
                <w:szCs w:val="20"/>
              </w:rPr>
            </w:pPr>
            <w:proofErr w:type="spellStart"/>
            <w:r w:rsidRPr="56F981C3">
              <w:rPr>
                <w:rFonts w:ascii="Tahoma" w:hAnsi="Tahoma" w:cs="Tahoma"/>
                <w:i/>
                <w:iCs/>
                <w:color w:val="000000" w:themeColor="text1"/>
                <w:sz w:val="20"/>
                <w:szCs w:val="20"/>
              </w:rPr>
              <w:t>liveWell</w:t>
            </w:r>
            <w:proofErr w:type="spellEnd"/>
          </w:p>
        </w:tc>
        <w:tc>
          <w:tcPr>
            <w:tcW w:w="3420" w:type="dxa"/>
          </w:tcPr>
          <w:p w14:paraId="59615A5E" w14:textId="03F39972" w:rsidR="0086325E" w:rsidRPr="00D67F25" w:rsidRDefault="46E2CAFA" w:rsidP="46E2CAFA">
            <w:pPr>
              <w:tabs>
                <w:tab w:val="left" w:pos="2160"/>
                <w:tab w:val="left" w:pos="5040"/>
                <w:tab w:val="left" w:pos="7920"/>
              </w:tabs>
              <w:rPr>
                <w:rFonts w:ascii="Tahoma" w:hAnsi="Tahoma" w:cs="Tahoma"/>
                <w:color w:val="000000" w:themeColor="text1"/>
                <w:sz w:val="20"/>
                <w:szCs w:val="20"/>
              </w:rPr>
            </w:pPr>
            <w:r w:rsidRPr="46E2CAFA">
              <w:rPr>
                <w:rFonts w:ascii="Tahoma" w:hAnsi="Tahoma" w:cs="Tahoma"/>
                <w:color w:val="000000" w:themeColor="text1"/>
                <w:sz w:val="20"/>
                <w:szCs w:val="20"/>
              </w:rPr>
              <w:t>To recognize faculty and staff members who are practicing healthy behaviors that are inspiring to others in the workplace.</w:t>
            </w:r>
          </w:p>
        </w:tc>
        <w:tc>
          <w:tcPr>
            <w:tcW w:w="2070" w:type="dxa"/>
          </w:tcPr>
          <w:p w14:paraId="08B0FC2F" w14:textId="249CE03F" w:rsidR="0086325E" w:rsidRPr="00EB760A" w:rsidRDefault="56F981C3" w:rsidP="56F981C3">
            <w:pPr>
              <w:tabs>
                <w:tab w:val="left" w:pos="2160"/>
                <w:tab w:val="left" w:pos="5040"/>
                <w:tab w:val="left" w:pos="7920"/>
              </w:tabs>
              <w:rPr>
                <w:rFonts w:ascii="Tahoma" w:hAnsi="Tahoma" w:cs="Tahoma"/>
                <w:color w:val="000000" w:themeColor="text1"/>
                <w:sz w:val="20"/>
                <w:szCs w:val="20"/>
              </w:rPr>
            </w:pPr>
            <w:r w:rsidRPr="56F981C3">
              <w:rPr>
                <w:rFonts w:ascii="Tahoma" w:hAnsi="Tahoma" w:cs="Tahoma"/>
                <w:color w:val="000000" w:themeColor="text1"/>
                <w:sz w:val="20"/>
                <w:szCs w:val="20"/>
              </w:rPr>
              <w:t xml:space="preserve">Nomination Anytime </w:t>
            </w:r>
          </w:p>
        </w:tc>
        <w:tc>
          <w:tcPr>
            <w:tcW w:w="2160" w:type="dxa"/>
          </w:tcPr>
          <w:p w14:paraId="2EDD9AD0" w14:textId="7A5758A8" w:rsidR="0086325E" w:rsidRPr="00EB760A" w:rsidRDefault="56F981C3" w:rsidP="56F981C3">
            <w:pPr>
              <w:rPr>
                <w:rFonts w:ascii="Tahoma" w:hAnsi="Tahoma" w:cs="Tahoma"/>
                <w:color w:val="000000" w:themeColor="text1"/>
                <w:sz w:val="20"/>
                <w:szCs w:val="20"/>
              </w:rPr>
            </w:pPr>
            <w:r w:rsidRPr="56F981C3">
              <w:rPr>
                <w:rFonts w:ascii="Tahoma" w:hAnsi="Tahoma" w:cs="Tahoma"/>
                <w:color w:val="000000" w:themeColor="text1"/>
                <w:sz w:val="20"/>
                <w:szCs w:val="20"/>
              </w:rPr>
              <w:t>All Employees</w:t>
            </w:r>
          </w:p>
        </w:tc>
      </w:tr>
      <w:tr w:rsidR="0086325E" w:rsidRPr="00F42A6D" w14:paraId="5B0FB898" w14:textId="77777777" w:rsidTr="56F981C3">
        <w:tc>
          <w:tcPr>
            <w:tcW w:w="3150" w:type="dxa"/>
          </w:tcPr>
          <w:p w14:paraId="18FD1333" w14:textId="770E226B" w:rsidR="0086325E" w:rsidRPr="00D67F25" w:rsidRDefault="00CE4AD0" w:rsidP="56F981C3">
            <w:pPr>
              <w:tabs>
                <w:tab w:val="left" w:pos="2160"/>
                <w:tab w:val="left" w:pos="5040"/>
                <w:tab w:val="left" w:pos="7920"/>
              </w:tabs>
              <w:rPr>
                <w:rFonts w:ascii="Tahoma" w:hAnsi="Tahoma" w:cs="Tahoma"/>
                <w:b/>
                <w:bCs/>
                <w:color w:val="00B0F0"/>
                <w:sz w:val="20"/>
                <w:szCs w:val="20"/>
              </w:rPr>
            </w:pPr>
            <w:hyperlink r:id="rId30">
              <w:r w:rsidR="56F981C3" w:rsidRPr="56F981C3">
                <w:rPr>
                  <w:rStyle w:val="Hyperlink"/>
                  <w:rFonts w:ascii="Tahoma" w:hAnsi="Tahoma" w:cs="Tahoma"/>
                  <w:b/>
                  <w:bCs/>
                  <w:color w:val="00B0F0"/>
                  <w:sz w:val="20"/>
                  <w:szCs w:val="20"/>
                </w:rPr>
                <w:t>Wellness Grants</w:t>
              </w:r>
            </w:hyperlink>
          </w:p>
          <w:p w14:paraId="38D6FCC5" w14:textId="2D431B5D" w:rsidR="0086325E" w:rsidRPr="00D67F25" w:rsidRDefault="0086325E" w:rsidP="56F981C3">
            <w:pPr>
              <w:tabs>
                <w:tab w:val="left" w:pos="2160"/>
                <w:tab w:val="left" w:pos="5040"/>
                <w:tab w:val="left" w:pos="7920"/>
              </w:tabs>
              <w:rPr>
                <w:rFonts w:ascii="Tahoma" w:hAnsi="Tahoma" w:cs="Tahoma"/>
                <w:b/>
                <w:bCs/>
                <w:color w:val="00B0F0"/>
                <w:sz w:val="20"/>
                <w:szCs w:val="20"/>
              </w:rPr>
            </w:pPr>
          </w:p>
          <w:p w14:paraId="57FFA860" w14:textId="177353DC" w:rsidR="0086325E" w:rsidRPr="00D67F25" w:rsidRDefault="56F981C3" w:rsidP="56F981C3">
            <w:pPr>
              <w:tabs>
                <w:tab w:val="left" w:pos="2160"/>
                <w:tab w:val="left" w:pos="5040"/>
                <w:tab w:val="left" w:pos="7920"/>
              </w:tabs>
              <w:rPr>
                <w:rFonts w:ascii="Tahoma" w:hAnsi="Tahoma" w:cs="Tahoma"/>
                <w:color w:val="000000" w:themeColor="text1"/>
                <w:sz w:val="20"/>
                <w:szCs w:val="20"/>
              </w:rPr>
            </w:pPr>
            <w:proofErr w:type="spellStart"/>
            <w:r w:rsidRPr="56F981C3">
              <w:rPr>
                <w:rFonts w:ascii="Tahoma" w:hAnsi="Tahoma" w:cs="Tahoma"/>
                <w:i/>
                <w:iCs/>
                <w:color w:val="000000" w:themeColor="text1"/>
                <w:sz w:val="20"/>
                <w:szCs w:val="20"/>
              </w:rPr>
              <w:t>liveWell</w:t>
            </w:r>
            <w:proofErr w:type="spellEnd"/>
          </w:p>
        </w:tc>
        <w:tc>
          <w:tcPr>
            <w:tcW w:w="3420" w:type="dxa"/>
          </w:tcPr>
          <w:p w14:paraId="5EC105D3" w14:textId="0D6848EC" w:rsidR="0086325E" w:rsidRPr="00D67F25" w:rsidRDefault="46E2CAFA" w:rsidP="46E2CAFA">
            <w:pPr>
              <w:tabs>
                <w:tab w:val="left" w:pos="2160"/>
                <w:tab w:val="left" w:pos="5040"/>
                <w:tab w:val="left" w:pos="7920"/>
              </w:tabs>
              <w:rPr>
                <w:rFonts w:ascii="Tahoma" w:hAnsi="Tahoma" w:cs="Tahoma"/>
                <w:sz w:val="20"/>
                <w:szCs w:val="20"/>
              </w:rPr>
            </w:pPr>
            <w:r w:rsidRPr="46E2CAFA">
              <w:rPr>
                <w:rFonts w:ascii="Tahoma" w:hAnsi="Tahoma" w:cs="Tahoma"/>
                <w:sz w:val="20"/>
                <w:szCs w:val="20"/>
                <w:lang w:val="en"/>
              </w:rPr>
              <w:t>To provide grant funds directly to departments for activities that promote physical and emotional health and well-being to support practicing healthy habits in the workplace easier, which in turn supports a culture of health on campus.</w:t>
            </w:r>
            <w:r w:rsidRPr="46E2CAFA">
              <w:rPr>
                <w:rFonts w:ascii="Tahoma" w:hAnsi="Tahoma" w:cs="Tahoma"/>
                <w:sz w:val="20"/>
                <w:szCs w:val="20"/>
              </w:rPr>
              <w:t xml:space="preserve"> </w:t>
            </w:r>
          </w:p>
          <w:p w14:paraId="353879BD" w14:textId="77777777" w:rsidR="0086325E" w:rsidRPr="00D67F25" w:rsidRDefault="0086325E" w:rsidP="0086325E">
            <w:pPr>
              <w:tabs>
                <w:tab w:val="left" w:pos="2160"/>
                <w:tab w:val="left" w:pos="5040"/>
                <w:tab w:val="left" w:pos="7920"/>
              </w:tabs>
              <w:rPr>
                <w:rFonts w:ascii="Tahoma" w:hAnsi="Tahoma" w:cs="Tahoma"/>
                <w:sz w:val="20"/>
                <w:szCs w:val="20"/>
              </w:rPr>
            </w:pPr>
          </w:p>
          <w:p w14:paraId="05EB5580" w14:textId="5B39115B" w:rsidR="0086325E" w:rsidRPr="002E5A0D" w:rsidRDefault="46E2CAFA" w:rsidP="46E2CAFA">
            <w:pPr>
              <w:tabs>
                <w:tab w:val="left" w:pos="2160"/>
                <w:tab w:val="left" w:pos="5040"/>
                <w:tab w:val="left" w:pos="7920"/>
              </w:tabs>
              <w:rPr>
                <w:rFonts w:ascii="Tahoma" w:hAnsi="Tahoma" w:cs="Tahoma"/>
                <w:sz w:val="20"/>
                <w:szCs w:val="20"/>
                <w:highlight w:val="yellow"/>
              </w:rPr>
            </w:pPr>
            <w:r w:rsidRPr="46E2CAFA">
              <w:rPr>
                <w:rFonts w:ascii="Tahoma" w:hAnsi="Tahoma" w:cs="Tahoma"/>
                <w:sz w:val="20"/>
                <w:szCs w:val="20"/>
              </w:rPr>
              <w:lastRenderedPageBreak/>
              <w:t>Only one wellness grant per department/unit will be awarded each fiscal year.</w:t>
            </w:r>
          </w:p>
        </w:tc>
        <w:tc>
          <w:tcPr>
            <w:tcW w:w="2070" w:type="dxa"/>
          </w:tcPr>
          <w:p w14:paraId="5AA5FF6B" w14:textId="1A513061" w:rsidR="0086325E" w:rsidRDefault="56F981C3" w:rsidP="56F981C3">
            <w:pPr>
              <w:tabs>
                <w:tab w:val="left" w:pos="2160"/>
                <w:tab w:val="left" w:pos="5040"/>
                <w:tab w:val="left" w:pos="7920"/>
              </w:tabs>
              <w:rPr>
                <w:rFonts w:ascii="Tahoma" w:hAnsi="Tahoma" w:cs="Tahoma"/>
                <w:color w:val="000000" w:themeColor="text1"/>
                <w:sz w:val="20"/>
                <w:szCs w:val="20"/>
              </w:rPr>
            </w:pPr>
            <w:r w:rsidRPr="56F981C3">
              <w:rPr>
                <w:rFonts w:ascii="Tahoma" w:hAnsi="Tahoma" w:cs="Tahoma"/>
                <w:color w:val="000000" w:themeColor="text1"/>
                <w:sz w:val="20"/>
                <w:szCs w:val="20"/>
              </w:rPr>
              <w:lastRenderedPageBreak/>
              <w:t>Application Anytime</w:t>
            </w:r>
          </w:p>
          <w:p w14:paraId="303BD52F" w14:textId="08F92FA8" w:rsidR="0086325E" w:rsidRDefault="0086325E" w:rsidP="002F7364">
            <w:pPr>
              <w:tabs>
                <w:tab w:val="left" w:pos="2160"/>
                <w:tab w:val="left" w:pos="5040"/>
                <w:tab w:val="left" w:pos="7920"/>
              </w:tabs>
              <w:rPr>
                <w:rFonts w:ascii="Tahoma" w:hAnsi="Tahoma" w:cs="Tahoma"/>
                <w:color w:val="000000" w:themeColor="text1"/>
                <w:sz w:val="20"/>
                <w:szCs w:val="20"/>
              </w:rPr>
            </w:pPr>
          </w:p>
        </w:tc>
        <w:tc>
          <w:tcPr>
            <w:tcW w:w="2160" w:type="dxa"/>
          </w:tcPr>
          <w:p w14:paraId="026E4312" w14:textId="4CDA090C" w:rsidR="0086325E" w:rsidRDefault="56F981C3" w:rsidP="56F981C3">
            <w:pPr>
              <w:rPr>
                <w:rFonts w:ascii="Tahoma" w:hAnsi="Tahoma" w:cs="Tahoma"/>
                <w:color w:val="000000" w:themeColor="text1"/>
                <w:sz w:val="20"/>
                <w:szCs w:val="20"/>
              </w:rPr>
            </w:pPr>
            <w:r w:rsidRPr="56F981C3">
              <w:rPr>
                <w:rFonts w:ascii="Tahoma" w:hAnsi="Tahoma" w:cs="Tahoma"/>
                <w:color w:val="000000" w:themeColor="text1"/>
                <w:sz w:val="20"/>
                <w:szCs w:val="20"/>
              </w:rPr>
              <w:t>All Departments/Units</w:t>
            </w:r>
          </w:p>
        </w:tc>
      </w:tr>
      <w:tr w:rsidR="0086325E" w:rsidRPr="00F42A6D" w14:paraId="75725B41" w14:textId="77777777" w:rsidTr="56F981C3">
        <w:trPr>
          <w:trHeight w:val="575"/>
        </w:trPr>
        <w:tc>
          <w:tcPr>
            <w:tcW w:w="10800" w:type="dxa"/>
            <w:gridSpan w:val="4"/>
          </w:tcPr>
          <w:p w14:paraId="4A7A034C" w14:textId="1CA4C3B5" w:rsidR="0086325E" w:rsidRPr="00D67F25" w:rsidRDefault="56F981C3" w:rsidP="56F981C3">
            <w:pPr>
              <w:jc w:val="center"/>
              <w:rPr>
                <w:rFonts w:ascii="Tahoma" w:hAnsi="Tahoma" w:cs="Tahoma"/>
                <w:sz w:val="20"/>
                <w:szCs w:val="20"/>
              </w:rPr>
            </w:pPr>
            <w:r w:rsidRPr="56F981C3">
              <w:rPr>
                <w:rFonts w:ascii="Tahoma" w:hAnsi="Tahoma" w:cs="Tahoma"/>
                <w:sz w:val="20"/>
                <w:szCs w:val="20"/>
              </w:rPr>
              <w:t xml:space="preserve">For additional information on University of Iowa </w:t>
            </w:r>
            <w:proofErr w:type="spellStart"/>
            <w:r w:rsidRPr="56F981C3">
              <w:rPr>
                <w:rFonts w:ascii="Tahoma" w:hAnsi="Tahoma" w:cs="Tahoma"/>
                <w:sz w:val="20"/>
                <w:szCs w:val="20"/>
              </w:rPr>
              <w:t>liveWell</w:t>
            </w:r>
            <w:proofErr w:type="spellEnd"/>
            <w:r w:rsidRPr="56F981C3">
              <w:rPr>
                <w:rFonts w:ascii="Tahoma" w:hAnsi="Tahoma" w:cs="Tahoma"/>
                <w:sz w:val="20"/>
                <w:szCs w:val="20"/>
              </w:rPr>
              <w:t xml:space="preserve"> &amp; programs and services offered visit:</w:t>
            </w:r>
          </w:p>
          <w:p w14:paraId="762B47E7" w14:textId="6D8A65F9" w:rsidR="00503C2C" w:rsidRPr="00D67F25" w:rsidRDefault="00CE4AD0" w:rsidP="00503C2C">
            <w:pPr>
              <w:jc w:val="center"/>
              <w:rPr>
                <w:rFonts w:ascii="Tahoma" w:hAnsi="Tahoma" w:cs="Tahoma"/>
                <w:b/>
                <w:color w:val="000000" w:themeColor="text1"/>
                <w:sz w:val="20"/>
                <w:szCs w:val="20"/>
              </w:rPr>
            </w:pPr>
            <w:hyperlink r:id="rId31" w:history="1">
              <w:r w:rsidR="00503C2C" w:rsidRPr="00D67F25">
                <w:rPr>
                  <w:rStyle w:val="Hyperlink"/>
                  <w:rFonts w:ascii="Tahoma" w:hAnsi="Tahoma" w:cs="Tahoma"/>
                  <w:b/>
                  <w:color w:val="00B0F0"/>
                  <w:sz w:val="20"/>
                  <w:szCs w:val="20"/>
                </w:rPr>
                <w:t xml:space="preserve">https://hr.uiowa.edu/livewell </w:t>
              </w:r>
            </w:hyperlink>
          </w:p>
        </w:tc>
      </w:tr>
    </w:tbl>
    <w:p w14:paraId="1CA3BF5D" w14:textId="7176FD50" w:rsidR="003B1B89" w:rsidRPr="003769F8" w:rsidRDefault="003B1B89" w:rsidP="00441689">
      <w:pPr>
        <w:tabs>
          <w:tab w:val="left" w:pos="2160"/>
          <w:tab w:val="left" w:pos="5040"/>
          <w:tab w:val="left" w:pos="7920"/>
        </w:tabs>
        <w:rPr>
          <w:rFonts w:ascii="Tahoma" w:hAnsi="Tahoma" w:cs="Tahoma"/>
          <w:i/>
          <w:color w:val="000000" w:themeColor="text1"/>
          <w:sz w:val="20"/>
          <w:szCs w:val="20"/>
          <w:u w:val="single"/>
        </w:rPr>
      </w:pPr>
    </w:p>
    <w:p w14:paraId="4F884112" w14:textId="77777777" w:rsidR="003769F8" w:rsidRPr="002E5A0D" w:rsidRDefault="46E2CAFA" w:rsidP="46E2CAFA">
      <w:pPr>
        <w:rPr>
          <w:rFonts w:ascii="Tahoma" w:hAnsi="Tahoma" w:cs="Tahoma"/>
          <w:b/>
          <w:bCs/>
          <w:color w:val="000000" w:themeColor="text1"/>
          <w:sz w:val="20"/>
          <w:szCs w:val="20"/>
          <w:u w:val="single"/>
        </w:rPr>
      </w:pPr>
      <w:proofErr w:type="gramStart"/>
      <w:r w:rsidRPr="46E2CAFA">
        <w:rPr>
          <w:rFonts w:ascii="Tahoma" w:hAnsi="Tahoma" w:cs="Tahoma"/>
          <w:b/>
          <w:bCs/>
          <w:color w:val="000000" w:themeColor="text1"/>
          <w:sz w:val="20"/>
          <w:szCs w:val="20"/>
          <w:u w:val="single"/>
        </w:rPr>
        <w:t>Future Plans</w:t>
      </w:r>
      <w:proofErr w:type="gramEnd"/>
      <w:r w:rsidRPr="46E2CAFA">
        <w:rPr>
          <w:rFonts w:ascii="Tahoma" w:hAnsi="Tahoma" w:cs="Tahoma"/>
          <w:b/>
          <w:bCs/>
          <w:color w:val="000000" w:themeColor="text1"/>
          <w:sz w:val="20"/>
          <w:szCs w:val="20"/>
          <w:u w:val="single"/>
        </w:rPr>
        <w:t>:</w:t>
      </w:r>
    </w:p>
    <w:p w14:paraId="01FD294B" w14:textId="08632A64" w:rsidR="00D61C46" w:rsidRPr="003769F8" w:rsidRDefault="46E2CAFA" w:rsidP="46E2CAFA">
      <w:pPr>
        <w:rPr>
          <w:rFonts w:ascii="Tahoma" w:hAnsi="Tahoma" w:cs="Tahoma"/>
          <w:color w:val="000000" w:themeColor="text1"/>
          <w:sz w:val="20"/>
          <w:szCs w:val="20"/>
        </w:rPr>
      </w:pPr>
      <w:r w:rsidRPr="46E2CAFA">
        <w:rPr>
          <w:rFonts w:ascii="Tahoma" w:hAnsi="Tahoma" w:cs="Tahoma"/>
          <w:color w:val="000000" w:themeColor="text1"/>
          <w:sz w:val="20"/>
          <w:szCs w:val="20"/>
        </w:rPr>
        <w:t xml:space="preserve">OP Human Resources will continue to maintain and improve the program and work with leadership to: </w:t>
      </w:r>
    </w:p>
    <w:p w14:paraId="43BFC2CA" w14:textId="77777777" w:rsidR="007A447C" w:rsidRPr="003769F8" w:rsidRDefault="46E2CAFA" w:rsidP="46E2CAFA">
      <w:pPr>
        <w:pStyle w:val="ListParagraph"/>
        <w:numPr>
          <w:ilvl w:val="0"/>
          <w:numId w:val="3"/>
        </w:numPr>
        <w:rPr>
          <w:rFonts w:ascii="Tahoma" w:hAnsi="Tahoma" w:cs="Tahoma"/>
          <w:color w:val="000000" w:themeColor="text1"/>
          <w:sz w:val="20"/>
          <w:szCs w:val="20"/>
        </w:rPr>
      </w:pPr>
      <w:r w:rsidRPr="46E2CAFA">
        <w:rPr>
          <w:rFonts w:ascii="Tahoma" w:hAnsi="Tahoma" w:cs="Tahoma"/>
          <w:color w:val="000000" w:themeColor="text1"/>
          <w:sz w:val="20"/>
          <w:szCs w:val="20"/>
        </w:rPr>
        <w:t>Continually seek new ideas and methods for rewarding and recognizing staff.</w:t>
      </w:r>
    </w:p>
    <w:p w14:paraId="3B678F5E" w14:textId="77777777" w:rsidR="007A447C" w:rsidRPr="003769F8" w:rsidRDefault="46E2CAFA" w:rsidP="46E2CAFA">
      <w:pPr>
        <w:pStyle w:val="ListParagraph"/>
        <w:numPr>
          <w:ilvl w:val="0"/>
          <w:numId w:val="3"/>
        </w:numPr>
        <w:rPr>
          <w:rFonts w:ascii="Tahoma" w:hAnsi="Tahoma" w:cs="Tahoma"/>
          <w:color w:val="000000" w:themeColor="text1"/>
          <w:sz w:val="20"/>
          <w:szCs w:val="20"/>
        </w:rPr>
      </w:pPr>
      <w:r w:rsidRPr="46E2CAFA">
        <w:rPr>
          <w:rFonts w:ascii="Tahoma" w:hAnsi="Tahoma" w:cs="Tahoma"/>
          <w:color w:val="000000" w:themeColor="text1"/>
          <w:sz w:val="20"/>
          <w:szCs w:val="20"/>
        </w:rPr>
        <w:t>Collaborate with UI Organizational Effectiveness (OE) regarding campus best practices in Rewards and Recognition.</w:t>
      </w:r>
    </w:p>
    <w:p w14:paraId="48D48C97" w14:textId="77777777" w:rsidR="007A447C" w:rsidRPr="003769F8" w:rsidRDefault="46E2CAFA" w:rsidP="46E2CAFA">
      <w:pPr>
        <w:pStyle w:val="ListParagraph"/>
        <w:numPr>
          <w:ilvl w:val="0"/>
          <w:numId w:val="3"/>
        </w:numPr>
        <w:rPr>
          <w:rFonts w:ascii="Tahoma" w:hAnsi="Tahoma" w:cs="Tahoma"/>
          <w:color w:val="000000" w:themeColor="text1"/>
          <w:sz w:val="20"/>
          <w:szCs w:val="20"/>
        </w:rPr>
      </w:pPr>
      <w:r w:rsidRPr="46E2CAFA">
        <w:rPr>
          <w:rFonts w:ascii="Tahoma" w:hAnsi="Tahoma" w:cs="Tahoma"/>
          <w:color w:val="000000" w:themeColor="text1"/>
          <w:sz w:val="20"/>
          <w:szCs w:val="20"/>
        </w:rPr>
        <w:t>Promote an environment of open communication to ensure staff will provide feedback and input on successes and areas where improvement is needed.</w:t>
      </w:r>
    </w:p>
    <w:p w14:paraId="5ABEA966" w14:textId="2FC79968" w:rsidR="007A447C" w:rsidRPr="003769F8" w:rsidRDefault="46E2CAFA" w:rsidP="46E2CAFA">
      <w:pPr>
        <w:pStyle w:val="ListParagraph"/>
        <w:numPr>
          <w:ilvl w:val="0"/>
          <w:numId w:val="3"/>
        </w:numPr>
        <w:rPr>
          <w:rFonts w:ascii="Tahoma" w:hAnsi="Tahoma" w:cs="Tahoma"/>
          <w:color w:val="000000" w:themeColor="text1"/>
          <w:sz w:val="20"/>
          <w:szCs w:val="20"/>
        </w:rPr>
      </w:pPr>
      <w:r w:rsidRPr="46E2CAFA">
        <w:rPr>
          <w:rFonts w:ascii="Tahoma" w:hAnsi="Tahoma" w:cs="Tahoma"/>
          <w:color w:val="000000" w:themeColor="text1"/>
          <w:sz w:val="20"/>
          <w:szCs w:val="20"/>
        </w:rPr>
        <w:t xml:space="preserve">Provide a copy of the Reward and Recognition program to the Accounts Payable to ensure compliance with UI, state and federal guidelines.  </w:t>
      </w:r>
    </w:p>
    <w:p w14:paraId="6CBD00A8" w14:textId="77777777" w:rsidR="007A447C" w:rsidRPr="003769F8" w:rsidRDefault="46E2CAFA" w:rsidP="46E2CAFA">
      <w:pPr>
        <w:pStyle w:val="ListParagraph"/>
        <w:numPr>
          <w:ilvl w:val="0"/>
          <w:numId w:val="3"/>
        </w:numPr>
        <w:rPr>
          <w:rFonts w:ascii="Tahoma" w:hAnsi="Tahoma" w:cs="Tahoma"/>
          <w:color w:val="000000" w:themeColor="text1"/>
          <w:sz w:val="20"/>
          <w:szCs w:val="20"/>
        </w:rPr>
      </w:pPr>
      <w:r w:rsidRPr="46E2CAFA">
        <w:rPr>
          <w:rFonts w:ascii="Tahoma" w:hAnsi="Tahoma" w:cs="Tahoma"/>
          <w:color w:val="000000" w:themeColor="text1"/>
          <w:sz w:val="20"/>
          <w:szCs w:val="20"/>
        </w:rPr>
        <w:t>Review this policy annually.</w:t>
      </w:r>
    </w:p>
    <w:p w14:paraId="540BB0C2" w14:textId="018FA1EA" w:rsidR="00357F8E" w:rsidRPr="002E5A0D" w:rsidRDefault="56F981C3" w:rsidP="56F981C3">
      <w:pPr>
        <w:pStyle w:val="ListParagraph"/>
        <w:numPr>
          <w:ilvl w:val="0"/>
          <w:numId w:val="3"/>
        </w:numPr>
        <w:rPr>
          <w:rFonts w:ascii="Tahoma" w:hAnsi="Tahoma" w:cs="Tahoma"/>
          <w:color w:val="000000" w:themeColor="text1"/>
          <w:sz w:val="20"/>
          <w:szCs w:val="20"/>
        </w:rPr>
      </w:pPr>
      <w:r w:rsidRPr="56F981C3">
        <w:rPr>
          <w:rFonts w:ascii="Tahoma" w:hAnsi="Tahoma" w:cs="Tahoma"/>
          <w:color w:val="000000" w:themeColor="text1"/>
          <w:sz w:val="20"/>
          <w:szCs w:val="20"/>
        </w:rPr>
        <w:t xml:space="preserve">Distribute to leadership of all departments/units within Office of the Provost and University College. </w:t>
      </w:r>
      <w:r w:rsidR="00503C2C">
        <w:br/>
      </w:r>
    </w:p>
    <w:p w14:paraId="4A062445" w14:textId="39352CAD" w:rsidR="007A447C" w:rsidRPr="002E5A0D" w:rsidRDefault="46E2CAFA" w:rsidP="46E2CAFA">
      <w:pPr>
        <w:rPr>
          <w:rFonts w:ascii="Tahoma" w:hAnsi="Tahoma" w:cs="Tahoma"/>
          <w:b/>
          <w:bCs/>
          <w:color w:val="000000" w:themeColor="text1"/>
          <w:sz w:val="20"/>
          <w:szCs w:val="20"/>
          <w:u w:val="single"/>
        </w:rPr>
      </w:pPr>
      <w:r w:rsidRPr="46E2CAFA">
        <w:rPr>
          <w:rFonts w:ascii="Tahoma" w:hAnsi="Tahoma" w:cs="Tahoma"/>
          <w:b/>
          <w:bCs/>
          <w:color w:val="000000" w:themeColor="text1"/>
          <w:sz w:val="20"/>
          <w:szCs w:val="20"/>
          <w:u w:val="single"/>
        </w:rPr>
        <w:t>Funding:</w:t>
      </w:r>
    </w:p>
    <w:p w14:paraId="41667176" w14:textId="77777777" w:rsidR="007A447C" w:rsidRPr="003769F8" w:rsidRDefault="46E2CAFA" w:rsidP="46E2CAFA">
      <w:pPr>
        <w:pStyle w:val="ListParagraph"/>
        <w:numPr>
          <w:ilvl w:val="0"/>
          <w:numId w:val="11"/>
        </w:numPr>
        <w:rPr>
          <w:rFonts w:ascii="Tahoma" w:hAnsi="Tahoma" w:cs="Tahoma"/>
          <w:color w:val="000000" w:themeColor="text1"/>
          <w:sz w:val="20"/>
          <w:szCs w:val="20"/>
          <w:u w:val="single"/>
        </w:rPr>
      </w:pPr>
      <w:r w:rsidRPr="46E2CAFA">
        <w:rPr>
          <w:rFonts w:ascii="Tahoma" w:hAnsi="Tahoma" w:cs="Tahoma"/>
          <w:color w:val="000000" w:themeColor="text1"/>
          <w:sz w:val="20"/>
          <w:szCs w:val="20"/>
        </w:rPr>
        <w:t>If award/recognition is sponsored by outside the unit/department, funding will be supplied by sponsoring source.</w:t>
      </w:r>
    </w:p>
    <w:p w14:paraId="5BD15E0E" w14:textId="12A5AD5E" w:rsidR="00E51150" w:rsidRPr="003769F8" w:rsidRDefault="46E2CAFA" w:rsidP="46E2CAFA">
      <w:pPr>
        <w:pStyle w:val="ListParagraph"/>
        <w:numPr>
          <w:ilvl w:val="0"/>
          <w:numId w:val="11"/>
        </w:numPr>
        <w:rPr>
          <w:rFonts w:ascii="Tahoma" w:hAnsi="Tahoma" w:cs="Tahoma"/>
          <w:color w:val="000000" w:themeColor="text1"/>
          <w:sz w:val="20"/>
          <w:szCs w:val="20"/>
        </w:rPr>
      </w:pPr>
      <w:r w:rsidRPr="46E2CAFA">
        <w:rPr>
          <w:rFonts w:ascii="Tahoma" w:hAnsi="Tahoma" w:cs="Tahoma"/>
          <w:color w:val="000000" w:themeColor="text1"/>
          <w:sz w:val="20"/>
          <w:szCs w:val="20"/>
        </w:rPr>
        <w:t xml:space="preserve">If award/recognition is sponsored by org, department, division, or unit funds will need to be provided from the respective budgets. </w:t>
      </w:r>
    </w:p>
    <w:p w14:paraId="0A122A03" w14:textId="77777777" w:rsidR="00E51150" w:rsidRPr="003769F8" w:rsidRDefault="00E51150" w:rsidP="00E51150">
      <w:pPr>
        <w:ind w:left="720" w:firstLine="720"/>
        <w:rPr>
          <w:rFonts w:ascii="Tahoma" w:hAnsi="Tahoma" w:cs="Tahoma"/>
          <w:color w:val="000000" w:themeColor="text1"/>
          <w:sz w:val="20"/>
          <w:szCs w:val="20"/>
        </w:rPr>
      </w:pPr>
    </w:p>
    <w:p w14:paraId="75E27048" w14:textId="77777777" w:rsidR="00E51150" w:rsidRPr="003769F8" w:rsidRDefault="00E51150" w:rsidP="00E51150">
      <w:pPr>
        <w:ind w:left="720" w:firstLine="720"/>
        <w:rPr>
          <w:rFonts w:ascii="Tahoma" w:hAnsi="Tahoma" w:cs="Tahoma"/>
          <w:color w:val="000000" w:themeColor="text1"/>
          <w:sz w:val="20"/>
          <w:szCs w:val="20"/>
        </w:rPr>
      </w:pPr>
    </w:p>
    <w:p w14:paraId="0AFA6708" w14:textId="78F8A060" w:rsidR="009F22EC" w:rsidRPr="00C42960" w:rsidRDefault="009F22EC" w:rsidP="00E51150">
      <w:pPr>
        <w:ind w:left="8640" w:firstLine="720"/>
        <w:rPr>
          <w:rFonts w:ascii="Palatino Linotype" w:hAnsi="Palatino Linotype"/>
          <w:b/>
          <w:color w:val="7030A0"/>
          <w:sz w:val="18"/>
          <w:szCs w:val="22"/>
        </w:rPr>
      </w:pPr>
    </w:p>
    <w:sectPr w:rsidR="009F22EC" w:rsidRPr="00C42960" w:rsidSect="002E5A0D">
      <w:pgSz w:w="12240" w:h="15840"/>
      <w:pgMar w:top="100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FA4D9" w14:textId="77777777" w:rsidR="007A447C" w:rsidRDefault="007A447C" w:rsidP="007A447C">
      <w:r>
        <w:separator/>
      </w:r>
    </w:p>
  </w:endnote>
  <w:endnote w:type="continuationSeparator" w:id="0">
    <w:p w14:paraId="485DD4B8" w14:textId="77777777" w:rsidR="007A447C" w:rsidRDefault="007A447C" w:rsidP="007A4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810A3" w14:textId="77777777" w:rsidR="007A447C" w:rsidRDefault="007A447C" w:rsidP="007A447C">
      <w:r>
        <w:separator/>
      </w:r>
    </w:p>
  </w:footnote>
  <w:footnote w:type="continuationSeparator" w:id="0">
    <w:p w14:paraId="3D93210C" w14:textId="77777777" w:rsidR="007A447C" w:rsidRDefault="007A447C" w:rsidP="007A4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21D5C"/>
    <w:multiLevelType w:val="hybridMultilevel"/>
    <w:tmpl w:val="11D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45D34"/>
    <w:multiLevelType w:val="hybridMultilevel"/>
    <w:tmpl w:val="A35A23CE"/>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15:restartNumberingAfterBreak="0">
    <w:nsid w:val="1D0E5B98"/>
    <w:multiLevelType w:val="hybridMultilevel"/>
    <w:tmpl w:val="1C0418F2"/>
    <w:lvl w:ilvl="0" w:tplc="462696F8">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932C6"/>
    <w:multiLevelType w:val="hybridMultilevel"/>
    <w:tmpl w:val="16A871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5A709D"/>
    <w:multiLevelType w:val="hybridMultilevel"/>
    <w:tmpl w:val="6366ACC0"/>
    <w:lvl w:ilvl="0" w:tplc="879E2388">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851AA7"/>
    <w:multiLevelType w:val="hybridMultilevel"/>
    <w:tmpl w:val="C3BCA8DE"/>
    <w:lvl w:ilvl="0" w:tplc="4FC6AED6">
      <w:start w:val="520"/>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4D7DAD"/>
    <w:multiLevelType w:val="hybridMultilevel"/>
    <w:tmpl w:val="697C441A"/>
    <w:lvl w:ilvl="0" w:tplc="37BC9E1A">
      <w:numFmt w:val="bullet"/>
      <w:lvlText w:val="-"/>
      <w:lvlJc w:val="left"/>
      <w:pPr>
        <w:ind w:left="360" w:hanging="360"/>
      </w:pPr>
      <w:rPr>
        <w:rFonts w:ascii="Palatino Linotype" w:eastAsia="Times New Roman" w:hAnsi="Palatino Linotype"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1622E36"/>
    <w:multiLevelType w:val="hybridMultilevel"/>
    <w:tmpl w:val="F16EAAAC"/>
    <w:lvl w:ilvl="0" w:tplc="37BC9E1A">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F63F17"/>
    <w:multiLevelType w:val="hybridMultilevel"/>
    <w:tmpl w:val="28A81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47736"/>
    <w:multiLevelType w:val="hybridMultilevel"/>
    <w:tmpl w:val="64105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6A03E6"/>
    <w:multiLevelType w:val="hybridMultilevel"/>
    <w:tmpl w:val="25546A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10"/>
  </w:num>
  <w:num w:numId="4">
    <w:abstractNumId w:val="5"/>
  </w:num>
  <w:num w:numId="5">
    <w:abstractNumId w:val="2"/>
  </w:num>
  <w:num w:numId="6">
    <w:abstractNumId w:val="4"/>
  </w:num>
  <w:num w:numId="7">
    <w:abstractNumId w:val="7"/>
  </w:num>
  <w:num w:numId="8">
    <w:abstractNumId w:val="6"/>
  </w:num>
  <w:num w:numId="9">
    <w:abstractNumId w:val="0"/>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5A7"/>
    <w:rsid w:val="00011F76"/>
    <w:rsid w:val="00047C88"/>
    <w:rsid w:val="00055552"/>
    <w:rsid w:val="00062B78"/>
    <w:rsid w:val="0007189E"/>
    <w:rsid w:val="00076DD8"/>
    <w:rsid w:val="000B0448"/>
    <w:rsid w:val="000B086E"/>
    <w:rsid w:val="000C097A"/>
    <w:rsid w:val="000F2A63"/>
    <w:rsid w:val="000F3311"/>
    <w:rsid w:val="00140516"/>
    <w:rsid w:val="00152EBF"/>
    <w:rsid w:val="00160977"/>
    <w:rsid w:val="001772D3"/>
    <w:rsid w:val="00186422"/>
    <w:rsid w:val="00187DF5"/>
    <w:rsid w:val="001E15BD"/>
    <w:rsid w:val="001E361A"/>
    <w:rsid w:val="001E4A2D"/>
    <w:rsid w:val="00216C1A"/>
    <w:rsid w:val="00223A8E"/>
    <w:rsid w:val="00234A57"/>
    <w:rsid w:val="00235A27"/>
    <w:rsid w:val="002444B9"/>
    <w:rsid w:val="0025492E"/>
    <w:rsid w:val="00267CEA"/>
    <w:rsid w:val="00275DE2"/>
    <w:rsid w:val="00276CAF"/>
    <w:rsid w:val="002B514E"/>
    <w:rsid w:val="002E0C02"/>
    <w:rsid w:val="002E5A0D"/>
    <w:rsid w:val="00301A21"/>
    <w:rsid w:val="003078A2"/>
    <w:rsid w:val="00314784"/>
    <w:rsid w:val="003200A4"/>
    <w:rsid w:val="00323326"/>
    <w:rsid w:val="00324220"/>
    <w:rsid w:val="00332153"/>
    <w:rsid w:val="003348F7"/>
    <w:rsid w:val="003450B4"/>
    <w:rsid w:val="00345DD9"/>
    <w:rsid w:val="00351A6A"/>
    <w:rsid w:val="00356D2F"/>
    <w:rsid w:val="00357F8E"/>
    <w:rsid w:val="00357FFE"/>
    <w:rsid w:val="003769F8"/>
    <w:rsid w:val="003B1816"/>
    <w:rsid w:val="003B1B89"/>
    <w:rsid w:val="003C4D23"/>
    <w:rsid w:val="003E2FC2"/>
    <w:rsid w:val="00400F1A"/>
    <w:rsid w:val="004233E7"/>
    <w:rsid w:val="00430614"/>
    <w:rsid w:val="00435223"/>
    <w:rsid w:val="00440063"/>
    <w:rsid w:val="00441689"/>
    <w:rsid w:val="00482B2D"/>
    <w:rsid w:val="00482B7E"/>
    <w:rsid w:val="00492A2C"/>
    <w:rsid w:val="004B6CA9"/>
    <w:rsid w:val="004D65A2"/>
    <w:rsid w:val="004E1960"/>
    <w:rsid w:val="004F3D8D"/>
    <w:rsid w:val="004F51A9"/>
    <w:rsid w:val="004F6734"/>
    <w:rsid w:val="00503C2C"/>
    <w:rsid w:val="00541662"/>
    <w:rsid w:val="00563470"/>
    <w:rsid w:val="005B7544"/>
    <w:rsid w:val="0060493C"/>
    <w:rsid w:val="006125A7"/>
    <w:rsid w:val="00623F61"/>
    <w:rsid w:val="006272CC"/>
    <w:rsid w:val="0063553C"/>
    <w:rsid w:val="0064494B"/>
    <w:rsid w:val="00655180"/>
    <w:rsid w:val="00656447"/>
    <w:rsid w:val="0066023C"/>
    <w:rsid w:val="00667F5E"/>
    <w:rsid w:val="006711DE"/>
    <w:rsid w:val="006777F4"/>
    <w:rsid w:val="006A2605"/>
    <w:rsid w:val="006B6271"/>
    <w:rsid w:val="006C0FDC"/>
    <w:rsid w:val="006C6DDE"/>
    <w:rsid w:val="006D5A42"/>
    <w:rsid w:val="006F74F4"/>
    <w:rsid w:val="007155BC"/>
    <w:rsid w:val="007273A5"/>
    <w:rsid w:val="00743A6B"/>
    <w:rsid w:val="00767927"/>
    <w:rsid w:val="007A447C"/>
    <w:rsid w:val="007B1DEF"/>
    <w:rsid w:val="007D6543"/>
    <w:rsid w:val="00806D70"/>
    <w:rsid w:val="00817C20"/>
    <w:rsid w:val="00846B5F"/>
    <w:rsid w:val="0086325E"/>
    <w:rsid w:val="00867BA9"/>
    <w:rsid w:val="00874207"/>
    <w:rsid w:val="00877334"/>
    <w:rsid w:val="00894FDB"/>
    <w:rsid w:val="008B5F2C"/>
    <w:rsid w:val="008D2DA3"/>
    <w:rsid w:val="008D326F"/>
    <w:rsid w:val="008D7557"/>
    <w:rsid w:val="008E499D"/>
    <w:rsid w:val="008E580A"/>
    <w:rsid w:val="008E7E10"/>
    <w:rsid w:val="00901531"/>
    <w:rsid w:val="0094531F"/>
    <w:rsid w:val="00964929"/>
    <w:rsid w:val="009A6FB7"/>
    <w:rsid w:val="009B25F4"/>
    <w:rsid w:val="009B693A"/>
    <w:rsid w:val="009E20FA"/>
    <w:rsid w:val="009F22EC"/>
    <w:rsid w:val="009F5417"/>
    <w:rsid w:val="009F625D"/>
    <w:rsid w:val="00A11AB4"/>
    <w:rsid w:val="00A27E7A"/>
    <w:rsid w:val="00A36062"/>
    <w:rsid w:val="00A365C5"/>
    <w:rsid w:val="00A66C16"/>
    <w:rsid w:val="00A739D3"/>
    <w:rsid w:val="00A8266B"/>
    <w:rsid w:val="00A84870"/>
    <w:rsid w:val="00A95A41"/>
    <w:rsid w:val="00AA2391"/>
    <w:rsid w:val="00AB18D7"/>
    <w:rsid w:val="00AE5196"/>
    <w:rsid w:val="00AF18AD"/>
    <w:rsid w:val="00B072D1"/>
    <w:rsid w:val="00B343A2"/>
    <w:rsid w:val="00B62F6F"/>
    <w:rsid w:val="00B63E99"/>
    <w:rsid w:val="00B654C8"/>
    <w:rsid w:val="00B66948"/>
    <w:rsid w:val="00B86880"/>
    <w:rsid w:val="00BE6511"/>
    <w:rsid w:val="00C42960"/>
    <w:rsid w:val="00C63888"/>
    <w:rsid w:val="00C76FDB"/>
    <w:rsid w:val="00C84B18"/>
    <w:rsid w:val="00C9317A"/>
    <w:rsid w:val="00C94ECA"/>
    <w:rsid w:val="00CB1077"/>
    <w:rsid w:val="00CD18B7"/>
    <w:rsid w:val="00CD2967"/>
    <w:rsid w:val="00CD5AB6"/>
    <w:rsid w:val="00CE4AD0"/>
    <w:rsid w:val="00CF4CD4"/>
    <w:rsid w:val="00D05F5C"/>
    <w:rsid w:val="00D13C9E"/>
    <w:rsid w:val="00D15E7C"/>
    <w:rsid w:val="00D314EA"/>
    <w:rsid w:val="00D52FCE"/>
    <w:rsid w:val="00D61C46"/>
    <w:rsid w:val="00D67F25"/>
    <w:rsid w:val="00D71AAE"/>
    <w:rsid w:val="00D847BC"/>
    <w:rsid w:val="00DC4DDE"/>
    <w:rsid w:val="00DC5EAF"/>
    <w:rsid w:val="00DD7ACF"/>
    <w:rsid w:val="00E0524D"/>
    <w:rsid w:val="00E1322E"/>
    <w:rsid w:val="00E159ED"/>
    <w:rsid w:val="00E24EFD"/>
    <w:rsid w:val="00E254D4"/>
    <w:rsid w:val="00E40E4A"/>
    <w:rsid w:val="00E51150"/>
    <w:rsid w:val="00E63182"/>
    <w:rsid w:val="00E6790D"/>
    <w:rsid w:val="00EB760A"/>
    <w:rsid w:val="00EC0BDF"/>
    <w:rsid w:val="00EC643C"/>
    <w:rsid w:val="00EE0C54"/>
    <w:rsid w:val="00EE3FD5"/>
    <w:rsid w:val="00EE70A9"/>
    <w:rsid w:val="00F35E19"/>
    <w:rsid w:val="00F42A6D"/>
    <w:rsid w:val="00F61F81"/>
    <w:rsid w:val="00F665C7"/>
    <w:rsid w:val="00F856D1"/>
    <w:rsid w:val="00F860C0"/>
    <w:rsid w:val="00F95930"/>
    <w:rsid w:val="00F97098"/>
    <w:rsid w:val="00FA4331"/>
    <w:rsid w:val="00FB42BC"/>
    <w:rsid w:val="00FC0E9A"/>
    <w:rsid w:val="00FC49C7"/>
    <w:rsid w:val="03240F90"/>
    <w:rsid w:val="04A2178C"/>
    <w:rsid w:val="0520DE0E"/>
    <w:rsid w:val="05341540"/>
    <w:rsid w:val="062FCD97"/>
    <w:rsid w:val="06873F92"/>
    <w:rsid w:val="0884DE5F"/>
    <w:rsid w:val="089BE189"/>
    <w:rsid w:val="08E24528"/>
    <w:rsid w:val="0CB572EF"/>
    <w:rsid w:val="0E2D0AD1"/>
    <w:rsid w:val="0EEB9D43"/>
    <w:rsid w:val="10CF70B0"/>
    <w:rsid w:val="10DC42C1"/>
    <w:rsid w:val="10EE8FE2"/>
    <w:rsid w:val="11692A14"/>
    <w:rsid w:val="1267E678"/>
    <w:rsid w:val="139C10F0"/>
    <w:rsid w:val="13D7E32F"/>
    <w:rsid w:val="140B54E8"/>
    <w:rsid w:val="14B1D338"/>
    <w:rsid w:val="1790915F"/>
    <w:rsid w:val="17E56557"/>
    <w:rsid w:val="1B1E808D"/>
    <w:rsid w:val="1CBE13B1"/>
    <w:rsid w:val="1D463B27"/>
    <w:rsid w:val="1F3F9D55"/>
    <w:rsid w:val="1F86C5CE"/>
    <w:rsid w:val="20784826"/>
    <w:rsid w:val="20A81FBD"/>
    <w:rsid w:val="22A44511"/>
    <w:rsid w:val="23B009AB"/>
    <w:rsid w:val="245B013A"/>
    <w:rsid w:val="27D2B68C"/>
    <w:rsid w:val="285C3EC8"/>
    <w:rsid w:val="28BA2309"/>
    <w:rsid w:val="2B048325"/>
    <w:rsid w:val="2CE9D983"/>
    <w:rsid w:val="2D18E2E6"/>
    <w:rsid w:val="2DA5CF06"/>
    <w:rsid w:val="302FEE78"/>
    <w:rsid w:val="30AAE353"/>
    <w:rsid w:val="37F40AB5"/>
    <w:rsid w:val="3962962D"/>
    <w:rsid w:val="3B85464D"/>
    <w:rsid w:val="3DFE2751"/>
    <w:rsid w:val="401F3563"/>
    <w:rsid w:val="41FECDC3"/>
    <w:rsid w:val="430E0162"/>
    <w:rsid w:val="440C9295"/>
    <w:rsid w:val="44A76E31"/>
    <w:rsid w:val="45DB3597"/>
    <w:rsid w:val="46974549"/>
    <w:rsid w:val="46E2CAFA"/>
    <w:rsid w:val="48E7DBAD"/>
    <w:rsid w:val="4921EC9C"/>
    <w:rsid w:val="49BB732F"/>
    <w:rsid w:val="4B4CBBBC"/>
    <w:rsid w:val="4BDBDB14"/>
    <w:rsid w:val="4E2A3322"/>
    <w:rsid w:val="516F5312"/>
    <w:rsid w:val="5255FB7E"/>
    <w:rsid w:val="55437AF1"/>
    <w:rsid w:val="568EEA8E"/>
    <w:rsid w:val="56F981C3"/>
    <w:rsid w:val="57560520"/>
    <w:rsid w:val="57BBC156"/>
    <w:rsid w:val="592B16A7"/>
    <w:rsid w:val="59C26A8B"/>
    <w:rsid w:val="5A98B161"/>
    <w:rsid w:val="5B9F02FB"/>
    <w:rsid w:val="5BAB5137"/>
    <w:rsid w:val="5BCE97A9"/>
    <w:rsid w:val="5C3F79D0"/>
    <w:rsid w:val="5CA27F3C"/>
    <w:rsid w:val="5FC2FFEB"/>
    <w:rsid w:val="5FC789E1"/>
    <w:rsid w:val="6259C4AB"/>
    <w:rsid w:val="626EBC93"/>
    <w:rsid w:val="62F1B708"/>
    <w:rsid w:val="653C8EBB"/>
    <w:rsid w:val="662885E6"/>
    <w:rsid w:val="663A8A0B"/>
    <w:rsid w:val="6760799C"/>
    <w:rsid w:val="684C1C94"/>
    <w:rsid w:val="69756826"/>
    <w:rsid w:val="6999AAB7"/>
    <w:rsid w:val="6A87DBA6"/>
    <w:rsid w:val="6BF719A7"/>
    <w:rsid w:val="6D85E621"/>
    <w:rsid w:val="6DC21EC6"/>
    <w:rsid w:val="6E999194"/>
    <w:rsid w:val="6F2CFD0C"/>
    <w:rsid w:val="6F3D955E"/>
    <w:rsid w:val="702AFAE4"/>
    <w:rsid w:val="70CEC1BA"/>
    <w:rsid w:val="70F31CFE"/>
    <w:rsid w:val="72DFE4A8"/>
    <w:rsid w:val="7332B042"/>
    <w:rsid w:val="736AD7A8"/>
    <w:rsid w:val="746A6014"/>
    <w:rsid w:val="7BE567F1"/>
    <w:rsid w:val="7CA6A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B9150"/>
  <w15:chartTrackingRefBased/>
  <w15:docId w15:val="{A697C959-E061-4BBB-95F7-2B7720E96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FD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B6CA9"/>
    <w:rPr>
      <w:rFonts w:ascii="Tahoma" w:hAnsi="Tahoma" w:cs="Tahoma"/>
      <w:sz w:val="16"/>
      <w:szCs w:val="16"/>
    </w:rPr>
  </w:style>
  <w:style w:type="table" w:styleId="TableGrid">
    <w:name w:val="Table Grid"/>
    <w:basedOn w:val="TableNormal"/>
    <w:rsid w:val="00441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01531"/>
    <w:pPr>
      <w:spacing w:before="100" w:beforeAutospacing="1" w:after="100" w:afterAutospacing="1"/>
    </w:pPr>
  </w:style>
  <w:style w:type="character" w:styleId="Hyperlink">
    <w:name w:val="Hyperlink"/>
    <w:uiPriority w:val="99"/>
    <w:rsid w:val="00901531"/>
    <w:rPr>
      <w:color w:val="0000FF"/>
      <w:u w:val="single"/>
    </w:rPr>
  </w:style>
  <w:style w:type="paragraph" w:styleId="ListParagraph">
    <w:name w:val="List Paragraph"/>
    <w:basedOn w:val="Normal"/>
    <w:uiPriority w:val="34"/>
    <w:qFormat/>
    <w:rsid w:val="00C94ECA"/>
    <w:pPr>
      <w:ind w:left="720"/>
      <w:contextualSpacing/>
    </w:pPr>
  </w:style>
  <w:style w:type="character" w:styleId="FollowedHyperlink">
    <w:name w:val="FollowedHyperlink"/>
    <w:basedOn w:val="DefaultParagraphFont"/>
    <w:rsid w:val="00186422"/>
    <w:rPr>
      <w:color w:val="954F72" w:themeColor="followedHyperlink"/>
      <w:u w:val="single"/>
    </w:rPr>
  </w:style>
  <w:style w:type="character" w:styleId="Strong">
    <w:name w:val="Strong"/>
    <w:basedOn w:val="DefaultParagraphFont"/>
    <w:uiPriority w:val="22"/>
    <w:qFormat/>
    <w:rsid w:val="006272CC"/>
    <w:rPr>
      <w:b/>
      <w:bCs/>
    </w:rPr>
  </w:style>
  <w:style w:type="character" w:customStyle="1" w:styleId="apple-converted-space">
    <w:name w:val="apple-converted-space"/>
    <w:basedOn w:val="DefaultParagraphFont"/>
    <w:rsid w:val="00160977"/>
  </w:style>
  <w:style w:type="character" w:styleId="CommentReference">
    <w:name w:val="annotation reference"/>
    <w:basedOn w:val="DefaultParagraphFont"/>
    <w:rsid w:val="006F74F4"/>
    <w:rPr>
      <w:sz w:val="16"/>
      <w:szCs w:val="16"/>
    </w:rPr>
  </w:style>
  <w:style w:type="paragraph" w:styleId="CommentText">
    <w:name w:val="annotation text"/>
    <w:basedOn w:val="Normal"/>
    <w:link w:val="CommentTextChar"/>
    <w:rsid w:val="006F74F4"/>
    <w:rPr>
      <w:sz w:val="20"/>
      <w:szCs w:val="20"/>
    </w:rPr>
  </w:style>
  <w:style w:type="character" w:customStyle="1" w:styleId="CommentTextChar">
    <w:name w:val="Comment Text Char"/>
    <w:basedOn w:val="DefaultParagraphFont"/>
    <w:link w:val="CommentText"/>
    <w:rsid w:val="006F74F4"/>
  </w:style>
  <w:style w:type="paragraph" w:styleId="CommentSubject">
    <w:name w:val="annotation subject"/>
    <w:basedOn w:val="CommentText"/>
    <w:next w:val="CommentText"/>
    <w:link w:val="CommentSubjectChar"/>
    <w:rsid w:val="006F74F4"/>
    <w:rPr>
      <w:b/>
      <w:bCs/>
    </w:rPr>
  </w:style>
  <w:style w:type="character" w:customStyle="1" w:styleId="CommentSubjectChar">
    <w:name w:val="Comment Subject Char"/>
    <w:basedOn w:val="CommentTextChar"/>
    <w:link w:val="CommentSubject"/>
    <w:rsid w:val="006F74F4"/>
    <w:rPr>
      <w:b/>
      <w:bCs/>
    </w:rPr>
  </w:style>
  <w:style w:type="paragraph" w:styleId="Header">
    <w:name w:val="header"/>
    <w:basedOn w:val="Normal"/>
    <w:link w:val="HeaderChar"/>
    <w:rsid w:val="007A447C"/>
    <w:pPr>
      <w:tabs>
        <w:tab w:val="center" w:pos="4680"/>
        <w:tab w:val="right" w:pos="9360"/>
      </w:tabs>
    </w:pPr>
  </w:style>
  <w:style w:type="character" w:customStyle="1" w:styleId="HeaderChar">
    <w:name w:val="Header Char"/>
    <w:basedOn w:val="DefaultParagraphFont"/>
    <w:link w:val="Header"/>
    <w:rsid w:val="007A447C"/>
    <w:rPr>
      <w:sz w:val="24"/>
      <w:szCs w:val="24"/>
    </w:rPr>
  </w:style>
  <w:style w:type="paragraph" w:styleId="Footer">
    <w:name w:val="footer"/>
    <w:basedOn w:val="Normal"/>
    <w:link w:val="FooterChar"/>
    <w:rsid w:val="007A447C"/>
    <w:pPr>
      <w:tabs>
        <w:tab w:val="center" w:pos="4680"/>
        <w:tab w:val="right" w:pos="9360"/>
      </w:tabs>
    </w:pPr>
  </w:style>
  <w:style w:type="character" w:customStyle="1" w:styleId="FooterChar">
    <w:name w:val="Footer Char"/>
    <w:basedOn w:val="DefaultParagraphFont"/>
    <w:link w:val="Footer"/>
    <w:rsid w:val="007A44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72127">
      <w:bodyDiv w:val="1"/>
      <w:marLeft w:val="0"/>
      <w:marRight w:val="0"/>
      <w:marTop w:val="0"/>
      <w:marBottom w:val="0"/>
      <w:divBdr>
        <w:top w:val="none" w:sz="0" w:space="0" w:color="auto"/>
        <w:left w:val="none" w:sz="0" w:space="0" w:color="auto"/>
        <w:bottom w:val="none" w:sz="0" w:space="0" w:color="auto"/>
        <w:right w:val="none" w:sz="0" w:space="0" w:color="auto"/>
      </w:divBdr>
      <w:divsChild>
        <w:div w:id="1033069752">
          <w:marLeft w:val="0"/>
          <w:marRight w:val="0"/>
          <w:marTop w:val="0"/>
          <w:marBottom w:val="0"/>
          <w:divBdr>
            <w:top w:val="none" w:sz="0" w:space="0" w:color="auto"/>
            <w:left w:val="none" w:sz="0" w:space="0" w:color="auto"/>
            <w:bottom w:val="none" w:sz="0" w:space="0" w:color="auto"/>
            <w:right w:val="none" w:sz="0" w:space="0" w:color="auto"/>
          </w:divBdr>
          <w:divsChild>
            <w:div w:id="1209681229">
              <w:marLeft w:val="0"/>
              <w:marRight w:val="0"/>
              <w:marTop w:val="0"/>
              <w:marBottom w:val="0"/>
              <w:divBdr>
                <w:top w:val="none" w:sz="0" w:space="0" w:color="auto"/>
                <w:left w:val="none" w:sz="0" w:space="0" w:color="auto"/>
                <w:bottom w:val="none" w:sz="0" w:space="0" w:color="auto"/>
                <w:right w:val="none" w:sz="0" w:space="0" w:color="auto"/>
              </w:divBdr>
              <w:divsChild>
                <w:div w:id="80102013">
                  <w:marLeft w:val="0"/>
                  <w:marRight w:val="0"/>
                  <w:marTop w:val="0"/>
                  <w:marBottom w:val="0"/>
                  <w:divBdr>
                    <w:top w:val="none" w:sz="0" w:space="0" w:color="auto"/>
                    <w:left w:val="none" w:sz="0" w:space="0" w:color="auto"/>
                    <w:bottom w:val="none" w:sz="0" w:space="0" w:color="auto"/>
                    <w:right w:val="none" w:sz="0" w:space="0" w:color="auto"/>
                  </w:divBdr>
                  <w:divsChild>
                    <w:div w:id="1879662866">
                      <w:marLeft w:val="0"/>
                      <w:marRight w:val="0"/>
                      <w:marTop w:val="0"/>
                      <w:marBottom w:val="0"/>
                      <w:divBdr>
                        <w:top w:val="none" w:sz="0" w:space="0" w:color="auto"/>
                        <w:left w:val="none" w:sz="0" w:space="0" w:color="auto"/>
                        <w:bottom w:val="none" w:sz="0" w:space="0" w:color="auto"/>
                        <w:right w:val="none" w:sz="0" w:space="0" w:color="auto"/>
                      </w:divBdr>
                      <w:divsChild>
                        <w:div w:id="1434744573">
                          <w:marLeft w:val="0"/>
                          <w:marRight w:val="0"/>
                          <w:marTop w:val="0"/>
                          <w:marBottom w:val="0"/>
                          <w:divBdr>
                            <w:top w:val="none" w:sz="0" w:space="0" w:color="auto"/>
                            <w:left w:val="none" w:sz="0" w:space="0" w:color="auto"/>
                            <w:bottom w:val="none" w:sz="0" w:space="0" w:color="auto"/>
                            <w:right w:val="none" w:sz="0" w:space="0" w:color="auto"/>
                          </w:divBdr>
                          <w:divsChild>
                            <w:div w:id="1399212566">
                              <w:marLeft w:val="0"/>
                              <w:marRight w:val="0"/>
                              <w:marTop w:val="0"/>
                              <w:marBottom w:val="0"/>
                              <w:divBdr>
                                <w:top w:val="none" w:sz="0" w:space="0" w:color="auto"/>
                                <w:left w:val="none" w:sz="0" w:space="0" w:color="auto"/>
                                <w:bottom w:val="none" w:sz="0" w:space="0" w:color="auto"/>
                                <w:right w:val="none" w:sz="0" w:space="0" w:color="auto"/>
                              </w:divBdr>
                              <w:divsChild>
                                <w:div w:id="511531126">
                                  <w:marLeft w:val="0"/>
                                  <w:marRight w:val="0"/>
                                  <w:marTop w:val="0"/>
                                  <w:marBottom w:val="0"/>
                                  <w:divBdr>
                                    <w:top w:val="none" w:sz="0" w:space="0" w:color="auto"/>
                                    <w:left w:val="none" w:sz="0" w:space="0" w:color="auto"/>
                                    <w:bottom w:val="none" w:sz="0" w:space="0" w:color="auto"/>
                                    <w:right w:val="none" w:sz="0" w:space="0" w:color="auto"/>
                                  </w:divBdr>
                                  <w:divsChild>
                                    <w:div w:id="706487696">
                                      <w:marLeft w:val="0"/>
                                      <w:marRight w:val="0"/>
                                      <w:marTop w:val="0"/>
                                      <w:marBottom w:val="0"/>
                                      <w:divBdr>
                                        <w:top w:val="none" w:sz="0" w:space="0" w:color="auto"/>
                                        <w:left w:val="none" w:sz="0" w:space="0" w:color="auto"/>
                                        <w:bottom w:val="none" w:sz="0" w:space="0" w:color="auto"/>
                                        <w:right w:val="none" w:sz="0" w:space="0" w:color="auto"/>
                                      </w:divBdr>
                                      <w:divsChild>
                                        <w:div w:id="808088171">
                                          <w:marLeft w:val="0"/>
                                          <w:marRight w:val="0"/>
                                          <w:marTop w:val="0"/>
                                          <w:marBottom w:val="0"/>
                                          <w:divBdr>
                                            <w:top w:val="none" w:sz="0" w:space="0" w:color="auto"/>
                                            <w:left w:val="none" w:sz="0" w:space="0" w:color="auto"/>
                                            <w:bottom w:val="none" w:sz="0" w:space="0" w:color="auto"/>
                                            <w:right w:val="none" w:sz="0" w:space="0" w:color="auto"/>
                                          </w:divBdr>
                                          <w:divsChild>
                                            <w:div w:id="896285775">
                                              <w:marLeft w:val="0"/>
                                              <w:marRight w:val="0"/>
                                              <w:marTop w:val="0"/>
                                              <w:marBottom w:val="0"/>
                                              <w:divBdr>
                                                <w:top w:val="none" w:sz="0" w:space="0" w:color="auto"/>
                                                <w:left w:val="none" w:sz="0" w:space="0" w:color="auto"/>
                                                <w:bottom w:val="none" w:sz="0" w:space="0" w:color="auto"/>
                                                <w:right w:val="none" w:sz="0" w:space="0" w:color="auto"/>
                                              </w:divBdr>
                                              <w:divsChild>
                                                <w:div w:id="741680976">
                                                  <w:marLeft w:val="0"/>
                                                  <w:marRight w:val="0"/>
                                                  <w:marTop w:val="0"/>
                                                  <w:marBottom w:val="0"/>
                                                  <w:divBdr>
                                                    <w:top w:val="none" w:sz="0" w:space="0" w:color="auto"/>
                                                    <w:left w:val="none" w:sz="0" w:space="0" w:color="auto"/>
                                                    <w:bottom w:val="none" w:sz="0" w:space="0" w:color="auto"/>
                                                    <w:right w:val="none" w:sz="0" w:space="0" w:color="auto"/>
                                                  </w:divBdr>
                                                  <w:divsChild>
                                                    <w:div w:id="1777019321">
                                                      <w:marLeft w:val="0"/>
                                                      <w:marRight w:val="0"/>
                                                      <w:marTop w:val="0"/>
                                                      <w:marBottom w:val="0"/>
                                                      <w:divBdr>
                                                        <w:top w:val="none" w:sz="0" w:space="0" w:color="auto"/>
                                                        <w:left w:val="none" w:sz="0" w:space="0" w:color="auto"/>
                                                        <w:bottom w:val="none" w:sz="0" w:space="0" w:color="auto"/>
                                                        <w:right w:val="none" w:sz="0" w:space="0" w:color="auto"/>
                                                      </w:divBdr>
                                                      <w:divsChild>
                                                        <w:div w:id="1669210647">
                                                          <w:marLeft w:val="0"/>
                                                          <w:marRight w:val="0"/>
                                                          <w:marTop w:val="0"/>
                                                          <w:marBottom w:val="0"/>
                                                          <w:divBdr>
                                                            <w:top w:val="none" w:sz="0" w:space="0" w:color="auto"/>
                                                            <w:left w:val="none" w:sz="0" w:space="0" w:color="auto"/>
                                                            <w:bottom w:val="none" w:sz="0" w:space="0" w:color="auto"/>
                                                            <w:right w:val="none" w:sz="0" w:space="0" w:color="auto"/>
                                                          </w:divBdr>
                                                          <w:divsChild>
                                                            <w:div w:id="1169099155">
                                                              <w:marLeft w:val="0"/>
                                                              <w:marRight w:val="0"/>
                                                              <w:marTop w:val="0"/>
                                                              <w:marBottom w:val="0"/>
                                                              <w:divBdr>
                                                                <w:top w:val="none" w:sz="0" w:space="0" w:color="auto"/>
                                                                <w:left w:val="none" w:sz="0" w:space="0" w:color="auto"/>
                                                                <w:bottom w:val="none" w:sz="0" w:space="0" w:color="auto"/>
                                                                <w:right w:val="none" w:sz="0" w:space="0" w:color="auto"/>
                                                              </w:divBdr>
                                                              <w:divsChild>
                                                                <w:div w:id="1157379551">
                                                                  <w:marLeft w:val="0"/>
                                                                  <w:marRight w:val="0"/>
                                                                  <w:marTop w:val="0"/>
                                                                  <w:marBottom w:val="0"/>
                                                                  <w:divBdr>
                                                                    <w:top w:val="none" w:sz="0" w:space="0" w:color="auto"/>
                                                                    <w:left w:val="none" w:sz="0" w:space="0" w:color="auto"/>
                                                                    <w:bottom w:val="none" w:sz="0" w:space="0" w:color="auto"/>
                                                                    <w:right w:val="none" w:sz="0" w:space="0" w:color="auto"/>
                                                                  </w:divBdr>
                                                                  <w:divsChild>
                                                                    <w:div w:id="1183936525">
                                                                      <w:marLeft w:val="0"/>
                                                                      <w:marRight w:val="0"/>
                                                                      <w:marTop w:val="0"/>
                                                                      <w:marBottom w:val="0"/>
                                                                      <w:divBdr>
                                                                        <w:top w:val="none" w:sz="0" w:space="0" w:color="auto"/>
                                                                        <w:left w:val="none" w:sz="0" w:space="0" w:color="auto"/>
                                                                        <w:bottom w:val="none" w:sz="0" w:space="0" w:color="auto"/>
                                                                        <w:right w:val="none" w:sz="0" w:space="0" w:color="auto"/>
                                                                      </w:divBdr>
                                                                      <w:divsChild>
                                                                        <w:div w:id="576482293">
                                                                          <w:marLeft w:val="0"/>
                                                                          <w:marRight w:val="0"/>
                                                                          <w:marTop w:val="0"/>
                                                                          <w:marBottom w:val="0"/>
                                                                          <w:divBdr>
                                                                            <w:top w:val="none" w:sz="0" w:space="0" w:color="auto"/>
                                                                            <w:left w:val="none" w:sz="0" w:space="0" w:color="auto"/>
                                                                            <w:bottom w:val="none" w:sz="0" w:space="0" w:color="auto"/>
                                                                            <w:right w:val="none" w:sz="0" w:space="0" w:color="auto"/>
                                                                          </w:divBdr>
                                                                          <w:divsChild>
                                                                            <w:div w:id="385371429">
                                                                              <w:marLeft w:val="0"/>
                                                                              <w:marRight w:val="0"/>
                                                                              <w:marTop w:val="0"/>
                                                                              <w:marBottom w:val="0"/>
                                                                              <w:divBdr>
                                                                                <w:top w:val="none" w:sz="0" w:space="0" w:color="auto"/>
                                                                                <w:left w:val="none" w:sz="0" w:space="0" w:color="auto"/>
                                                                                <w:bottom w:val="none" w:sz="0" w:space="0" w:color="auto"/>
                                                                                <w:right w:val="none" w:sz="0" w:space="0" w:color="auto"/>
                                                                              </w:divBdr>
                                                                              <w:divsChild>
                                                                                <w:div w:id="823425900">
                                                                                  <w:marLeft w:val="0"/>
                                                                                  <w:marRight w:val="0"/>
                                                                                  <w:marTop w:val="0"/>
                                                                                  <w:marBottom w:val="0"/>
                                                                                  <w:divBdr>
                                                                                    <w:top w:val="none" w:sz="0" w:space="0" w:color="auto"/>
                                                                                    <w:left w:val="none" w:sz="0" w:space="0" w:color="auto"/>
                                                                                    <w:bottom w:val="none" w:sz="0" w:space="0" w:color="auto"/>
                                                                                    <w:right w:val="none" w:sz="0" w:space="0" w:color="auto"/>
                                                                                  </w:divBdr>
                                                                                  <w:divsChild>
                                                                                    <w:div w:id="737673274">
                                                                                      <w:marLeft w:val="0"/>
                                                                                      <w:marRight w:val="0"/>
                                                                                      <w:marTop w:val="0"/>
                                                                                      <w:marBottom w:val="0"/>
                                                                                      <w:divBdr>
                                                                                        <w:top w:val="none" w:sz="0" w:space="0" w:color="auto"/>
                                                                                        <w:left w:val="none" w:sz="0" w:space="0" w:color="auto"/>
                                                                                        <w:bottom w:val="none" w:sz="0" w:space="0" w:color="auto"/>
                                                                                        <w:right w:val="none" w:sz="0" w:space="0" w:color="auto"/>
                                                                                      </w:divBdr>
                                                                                      <w:divsChild>
                                                                                        <w:div w:id="209998168">
                                                                                          <w:marLeft w:val="0"/>
                                                                                          <w:marRight w:val="0"/>
                                                                                          <w:marTop w:val="0"/>
                                                                                          <w:marBottom w:val="0"/>
                                                                                          <w:divBdr>
                                                                                            <w:top w:val="none" w:sz="0" w:space="0" w:color="auto"/>
                                                                                            <w:left w:val="none" w:sz="0" w:space="0" w:color="auto"/>
                                                                                            <w:bottom w:val="none" w:sz="0" w:space="0" w:color="auto"/>
                                                                                            <w:right w:val="none" w:sz="0" w:space="0" w:color="auto"/>
                                                                                          </w:divBdr>
                                                                                          <w:divsChild>
                                                                                            <w:div w:id="200921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taff-council.uiowa.edu/sites/staff-council.uiowa.edu/files/2017borawardcriteria.pdf" TargetMode="External"/><Relationship Id="rId18" Type="http://schemas.openxmlformats.org/officeDocument/2006/relationships/hyperlink" Target="https://hr.uiowa.edu/tools-departments/extra-meritorious-pay" TargetMode="External"/><Relationship Id="rId26" Type="http://schemas.openxmlformats.org/officeDocument/2006/relationships/hyperlink" Target="https://hr.uiowa.edu/recognition/staff-appreciation-grant" TargetMode="External"/><Relationship Id="rId3" Type="http://schemas.openxmlformats.org/officeDocument/2006/relationships/customXml" Target="../customXml/item3.xml"/><Relationship Id="rId21" Type="http://schemas.openxmlformats.org/officeDocument/2006/relationships/hyperlink" Target="https://hr.uiowa.edu/recognition/iowa-award" TargetMode="External"/><Relationship Id="rId7" Type="http://schemas.openxmlformats.org/officeDocument/2006/relationships/settings" Target="settings.xml"/><Relationship Id="rId12" Type="http://schemas.openxmlformats.org/officeDocument/2006/relationships/hyperlink" Target="https://hr.uiowa.edu/recognition/campus-awards" TargetMode="External"/><Relationship Id="rId17" Type="http://schemas.openxmlformats.org/officeDocument/2006/relationships/hyperlink" Target="https://hr.uiowa.edu/tools-departments/extra-meritorious-pay" TargetMode="External"/><Relationship Id="rId25" Type="http://schemas.openxmlformats.org/officeDocument/2006/relationships/hyperlink" Target="https://basbls.uc.uiowa.edu/sites/basbls.uc.uiowa.edu/files/wysiwyg_uploads/robert_ray_scholarship_app_update_3_2018.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iowa.edu/celebrationofexcellence/distinguished-achievement-award" TargetMode="External"/><Relationship Id="rId20" Type="http://schemas.openxmlformats.org/officeDocument/2006/relationships/hyperlink" Target="https://hr.uiowa.edu/dept-comp-class/flexible-pay-non-organized-ps" TargetMode="External"/><Relationship Id="rId29" Type="http://schemas.openxmlformats.org/officeDocument/2006/relationships/hyperlink" Target="https://hr.uiowa.edu/livewell/wellness-hero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smanual.uiowa.edu/human-resources/taxation-gifts-prizes-and-awards-employees" TargetMode="External"/><Relationship Id="rId24" Type="http://schemas.openxmlformats.org/officeDocument/2006/relationships/hyperlink" Target="https://hr.uiowa.edu/tuition"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taff-council.uiowa.edu/sites/staff-council.uiowa.edu/files/2017skortonawardcriteria.pdf" TargetMode="External"/><Relationship Id="rId23" Type="http://schemas.openxmlformats.org/officeDocument/2006/relationships/hyperlink" Target="https://hr.uiowa.edu/learn/mary-jo-small-staff-fellowship-award" TargetMode="External"/><Relationship Id="rId28" Type="http://schemas.openxmlformats.org/officeDocument/2006/relationships/hyperlink" Target="https://hr.uiowa.edu/recognition/campus-awards" TargetMode="External"/><Relationship Id="rId10" Type="http://schemas.openxmlformats.org/officeDocument/2006/relationships/endnotes" Target="endnotes.xml"/><Relationship Id="rId19" Type="http://schemas.openxmlformats.org/officeDocument/2006/relationships/hyperlink" Target="https://hr.uiowa.edu/dept-comp-class/flexible-pay-non-organized-ps" TargetMode="External"/><Relationship Id="rId31" Type="http://schemas.openxmlformats.org/officeDocument/2006/relationships/hyperlink" Target="https://hr.uiowa.edu/livewell%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versity.uiowa.edu/awards/diversity-catalyst-awards" TargetMode="External"/><Relationship Id="rId22" Type="http://schemas.openxmlformats.org/officeDocument/2006/relationships/hyperlink" Target="http://wrac.uiowa.edu/programs-and-services/scholarships/" TargetMode="External"/><Relationship Id="rId27" Type="http://schemas.openxmlformats.org/officeDocument/2006/relationships/hyperlink" Target="https://staff-council.uiowa.edu/sites/staff-council.uiowa.edu/files/2017outstandingstaffcriteria.pdf" TargetMode="External"/><Relationship Id="rId30" Type="http://schemas.openxmlformats.org/officeDocument/2006/relationships/hyperlink" Target="https://hr.uiowa.edu/livewell/wellness-grants"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4f77fe7-fee3-4ccb-941b-0c00749b8c0a">
      <UserInfo>
        <DisplayName>Szeszycki, Donald</DisplayName>
        <AccountId>18</AccountId>
        <AccountType/>
      </UserInfo>
      <UserInfo>
        <DisplayName>Lee, Douglas J</DisplayName>
        <AccountId>19</AccountId>
        <AccountType/>
      </UserInfo>
      <UserInfo>
        <DisplayName>Spisak, Arthur L</DisplayName>
        <AccountId>20</AccountId>
        <AccountType/>
      </UserInfo>
      <UserInfo>
        <DisplayName>Lockwood, Lawrence J</DisplayName>
        <AccountId>21</AccountId>
        <AccountType/>
      </UserInfo>
      <UserInfo>
        <DisplayName>Gage, Brent A</DisplayName>
        <AccountId>22</AccountId>
        <AccountType/>
      </UserInfo>
      <UserInfo>
        <DisplayName>Ingram, Lisa M</DisplayName>
        <AccountId>23</AccountId>
        <AccountType/>
      </UserInfo>
      <UserInfo>
        <DisplayName>Baumgartner, David</DisplayName>
        <AccountId>24</AccountId>
        <AccountType/>
      </UserInfo>
      <UserInfo>
        <DisplayName>Benson, Nicholas G</DisplayName>
        <AccountId>25</AccountId>
        <AccountType/>
      </UserInfo>
      <UserInfo>
        <DisplayName>Carmichael, Gregory R</DisplayName>
        <AccountId>26</AccountId>
        <AccountType/>
      </UserInfo>
      <UserInfo>
        <DisplayName>Beckett, Andrew</DisplayName>
        <AccountId>27</AccountId>
        <AccountType/>
      </UserInfo>
      <UserInfo>
        <DisplayName>Zalenski, Anne</DisplayName>
        <AccountId>28</AccountId>
        <AccountType/>
      </UserInfo>
      <UserInfo>
        <DisplayName>Leach, James A</DisplayName>
        <AccountId>29</AccountId>
        <AccountType/>
      </UserInfo>
      <UserInfo>
        <DisplayName>Stratton, Suzanne E</DisplayName>
        <AccountId>30</AccountId>
        <AccountType/>
      </UserInfo>
      <UserInfo>
        <DisplayName>Brannaman, Alex</DisplayName>
        <AccountId>31</AccountId>
        <AccountType/>
      </UserInfo>
      <UserInfo>
        <DisplayName>Kleinmeyer, Emily Anne E</DisplayName>
        <AccountId>3</AccountId>
        <AccountType/>
      </UserInfo>
      <UserInfo>
        <DisplayName>Cunningham, Julie A</DisplayName>
        <AccountId>15</AccountId>
        <AccountType/>
      </UserInfo>
      <UserInfo>
        <DisplayName>Lamb, Angela</DisplayName>
        <AccountId>32</AccountId>
        <AccountType/>
      </UserInfo>
      <UserInfo>
        <DisplayName>Welter, Amy</DisplayName>
        <AccountId>35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8FE69BA062A647B9D39E2433E5790C" ma:contentTypeVersion="4" ma:contentTypeDescription="Create a new document." ma:contentTypeScope="" ma:versionID="6b1ddb8249da3a20720a75fd89569310">
  <xsd:schema xmlns:xsd="http://www.w3.org/2001/XMLSchema" xmlns:xs="http://www.w3.org/2001/XMLSchema" xmlns:p="http://schemas.microsoft.com/office/2006/metadata/properties" xmlns:ns2="e4f77fe7-fee3-4ccb-941b-0c00749b8c0a" xmlns:ns3="830640d0-764d-4ab4-b1f6-a9c170692242" targetNamespace="http://schemas.microsoft.com/office/2006/metadata/properties" ma:root="true" ma:fieldsID="25448c3277ac7d2d014892eec7f83c20" ns2:_="" ns3:_="">
    <xsd:import namespace="e4f77fe7-fee3-4ccb-941b-0c00749b8c0a"/>
    <xsd:import namespace="830640d0-764d-4ab4-b1f6-a9c1706922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77fe7-fee3-4ccb-941b-0c00749b8c0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0640d0-764d-4ab4-b1f6-a9c17069224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356F7-64F7-483A-9306-1BFEE9C17DBA}">
  <ds:schemaRefs>
    <ds:schemaRef ds:uri="http://schemas.microsoft.com/office/2006/metadata/properties"/>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830640d0-764d-4ab4-b1f6-a9c170692242"/>
    <ds:schemaRef ds:uri="e4f77fe7-fee3-4ccb-941b-0c00749b8c0a"/>
    <ds:schemaRef ds:uri="http://purl.org/dc/dcmitype/"/>
  </ds:schemaRefs>
</ds:datastoreItem>
</file>

<file path=customXml/itemProps2.xml><?xml version="1.0" encoding="utf-8"?>
<ds:datastoreItem xmlns:ds="http://schemas.openxmlformats.org/officeDocument/2006/customXml" ds:itemID="{F92C91F7-ED5C-4DCB-9A44-7A47E3633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77fe7-fee3-4ccb-941b-0c00749b8c0a"/>
    <ds:schemaRef ds:uri="830640d0-764d-4ab4-b1f6-a9c170692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65002-0627-4A99-8090-72734BA2FD94}">
  <ds:schemaRefs>
    <ds:schemaRef ds:uri="http://schemas.microsoft.com/sharepoint/v3/contenttype/forms"/>
  </ds:schemaRefs>
</ds:datastoreItem>
</file>

<file path=customXml/itemProps4.xml><?xml version="1.0" encoding="utf-8"?>
<ds:datastoreItem xmlns:ds="http://schemas.openxmlformats.org/officeDocument/2006/customXml" ds:itemID="{EAC5F2D2-17C3-4844-9827-3D6DC94B2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2043</Words>
  <Characters>14058</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Office of the Provost</vt:lpstr>
    </vt:vector>
  </TitlesOfParts>
  <Company>The University of Iowa</Company>
  <LinksUpToDate>false</LinksUpToDate>
  <CharactersWithSpaces>16069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Provost</dc:title>
  <dc:subject/>
  <dc:creator>akirkey</dc:creator>
  <cp:keywords/>
  <cp:lastModifiedBy>Kirkey, Amy L</cp:lastModifiedBy>
  <cp:revision>2</cp:revision>
  <cp:lastPrinted>2017-08-07T15:09:00Z</cp:lastPrinted>
  <dcterms:created xsi:type="dcterms:W3CDTF">2019-07-18T16:45:00Z</dcterms:created>
  <dcterms:modified xsi:type="dcterms:W3CDTF">2019-07-18T16:45:00Z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0x010100A68FE69BA062A647B9D39E2433E5790C</vt:lpwstr>
  </property>
</Properties>
</file>